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2" w:tblpY="5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8749"/>
      </w:tblGrid>
      <w:tr w:rsidR="00CA66F5" w:rsidTr="00CA66F5">
        <w:trPr>
          <w:trHeight w:val="68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A66F5" w:rsidRDefault="00CA66F5" w:rsidP="00CA66F5">
            <w:pPr>
              <w:pStyle w:val="Nagwek8"/>
              <w:spacing w:before="120"/>
            </w:pPr>
            <w:bookmarkStart w:id="0" w:name="_GoBack" w:colFirst="1" w:colLast="1"/>
            <w:r>
              <w:t>Tytuł szkolenia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5" w:rsidRPr="006512D7" w:rsidRDefault="00CA66F5" w:rsidP="00226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Księgowość i finanse w organizacjach pozarządowych</w:t>
            </w:r>
          </w:p>
        </w:tc>
      </w:tr>
      <w:tr w:rsidR="00CA66F5" w:rsidTr="00CA66F5">
        <w:trPr>
          <w:trHeight w:val="5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A66F5" w:rsidRDefault="00CA66F5" w:rsidP="00CA66F5">
            <w:pPr>
              <w:pStyle w:val="Nagwek8"/>
              <w:spacing w:before="120"/>
            </w:pPr>
            <w:r>
              <w:t>Trener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66F5" w:rsidRPr="00CA66F5" w:rsidRDefault="00CA66F5" w:rsidP="002268CA">
            <w:pPr>
              <w:pStyle w:val="Nagwek8"/>
              <w:spacing w:before="120"/>
              <w:jc w:val="center"/>
              <w:rPr>
                <w:b/>
                <w:i/>
                <w:sz w:val="28"/>
              </w:rPr>
            </w:pPr>
            <w:r w:rsidRPr="00CA66F5">
              <w:rPr>
                <w:b/>
                <w:sz w:val="28"/>
              </w:rPr>
              <w:t xml:space="preserve">Anna </w:t>
            </w:r>
            <w:r w:rsidR="002268CA">
              <w:rPr>
                <w:b/>
                <w:sz w:val="28"/>
              </w:rPr>
              <w:t>Wycech</w:t>
            </w:r>
          </w:p>
        </w:tc>
      </w:tr>
      <w:tr w:rsidR="00CA66F5" w:rsidTr="00CA66F5">
        <w:trPr>
          <w:trHeight w:val="437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CA66F5" w:rsidRDefault="00CA66F5" w:rsidP="00CA66F5">
            <w:pPr>
              <w:pStyle w:val="Nagwek8"/>
              <w:spacing w:before="120"/>
            </w:pPr>
            <w:r>
              <w:t>Miejsce</w:t>
            </w:r>
          </w:p>
        </w:tc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6F5" w:rsidRPr="00CA66F5" w:rsidRDefault="00CA66F5" w:rsidP="002268CA">
            <w:pPr>
              <w:pStyle w:val="Nagwek8"/>
              <w:spacing w:before="120"/>
              <w:jc w:val="center"/>
              <w:rPr>
                <w:b/>
                <w:sz w:val="28"/>
              </w:rPr>
            </w:pPr>
            <w:r w:rsidRPr="00CA66F5">
              <w:rPr>
                <w:b/>
                <w:sz w:val="24"/>
              </w:rPr>
              <w:t>Koszalin</w:t>
            </w:r>
          </w:p>
        </w:tc>
      </w:tr>
      <w:bookmarkEnd w:id="0"/>
      <w:tr w:rsidR="00CA66F5" w:rsidTr="00CA66F5">
        <w:trPr>
          <w:trHeight w:val="2133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CA66F5" w:rsidRDefault="00CA66F5" w:rsidP="00CA66F5">
            <w:pPr>
              <w:pStyle w:val="Nagwek8"/>
              <w:spacing w:before="120"/>
            </w:pPr>
            <w:r>
              <w:t>Cel i opis</w:t>
            </w:r>
          </w:p>
        </w:tc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6F5" w:rsidRPr="00CA66F5" w:rsidRDefault="00CA66F5" w:rsidP="00CA66F5">
            <w:pPr>
              <w:pStyle w:val="Zawartotabeli"/>
              <w:rPr>
                <w:rFonts w:asciiTheme="minorHAnsi" w:hAnsiTheme="minorHAnsi"/>
                <w:sz w:val="22"/>
              </w:rPr>
            </w:pPr>
            <w:r w:rsidRPr="00CA66F5">
              <w:rPr>
                <w:rFonts w:asciiTheme="minorHAnsi" w:hAnsiTheme="minorHAnsi"/>
                <w:sz w:val="22"/>
              </w:rPr>
              <w:t>Cel szkolenia: zapoznanie organizacji pozarządowych z obowiązkami rachunkowymi, finansowymi oraz podatkowymi  dotyczącymi podmiotów ekonomii społecznej, w tym:</w:t>
            </w:r>
          </w:p>
          <w:p w:rsidR="00CA66F5" w:rsidRPr="00CA66F5" w:rsidRDefault="00CA66F5" w:rsidP="00CA66F5">
            <w:pPr>
              <w:pStyle w:val="Zawartotabeli"/>
              <w:numPr>
                <w:ilvl w:val="0"/>
                <w:numId w:val="36"/>
              </w:numPr>
              <w:tabs>
                <w:tab w:val="left" w:pos="1320"/>
                <w:tab w:val="left" w:pos="1335"/>
              </w:tabs>
              <w:rPr>
                <w:rFonts w:asciiTheme="minorHAnsi" w:hAnsiTheme="minorHAnsi"/>
                <w:sz w:val="22"/>
              </w:rPr>
            </w:pPr>
            <w:r w:rsidRPr="00CA66F5">
              <w:rPr>
                <w:rFonts w:asciiTheme="minorHAnsi" w:hAnsiTheme="minorHAnsi"/>
                <w:sz w:val="22"/>
              </w:rPr>
              <w:t>sprawozdawczość finansowa</w:t>
            </w:r>
          </w:p>
          <w:p w:rsidR="00CA66F5" w:rsidRPr="00CA66F5" w:rsidRDefault="00CA66F5" w:rsidP="00CA66F5">
            <w:pPr>
              <w:pStyle w:val="Zawartotabeli"/>
              <w:numPr>
                <w:ilvl w:val="0"/>
                <w:numId w:val="36"/>
              </w:numPr>
              <w:tabs>
                <w:tab w:val="left" w:pos="1320"/>
                <w:tab w:val="left" w:pos="1335"/>
              </w:tabs>
              <w:rPr>
                <w:rFonts w:asciiTheme="minorHAnsi" w:hAnsiTheme="minorHAnsi"/>
                <w:sz w:val="22"/>
              </w:rPr>
            </w:pPr>
            <w:r w:rsidRPr="00CA66F5">
              <w:rPr>
                <w:rFonts w:asciiTheme="minorHAnsi" w:hAnsiTheme="minorHAnsi"/>
                <w:sz w:val="22"/>
              </w:rPr>
              <w:t>obowiązki podatkowe,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CA66F5">
              <w:rPr>
                <w:rFonts w:asciiTheme="minorHAnsi" w:hAnsiTheme="minorHAnsi"/>
                <w:sz w:val="22"/>
              </w:rPr>
              <w:t>rachunkowość podmiotów ekonomii społecznej</w:t>
            </w:r>
          </w:p>
          <w:p w:rsidR="00CA66F5" w:rsidRPr="00CA66F5" w:rsidRDefault="00CA66F5" w:rsidP="00CA66F5">
            <w:pPr>
              <w:jc w:val="both"/>
              <w:rPr>
                <w:rFonts w:asciiTheme="minorHAnsi" w:hAnsiTheme="minorHAnsi"/>
                <w:szCs w:val="24"/>
              </w:rPr>
            </w:pPr>
            <w:r w:rsidRPr="00CA66F5">
              <w:rPr>
                <w:rFonts w:asciiTheme="minorHAnsi" w:hAnsiTheme="minorHAnsi"/>
                <w:szCs w:val="24"/>
              </w:rPr>
              <w:t>Grupę docelowa stanowią organizacje pozarządowe zamierzające się ekonomizować</w:t>
            </w:r>
          </w:p>
          <w:p w:rsidR="00CA66F5" w:rsidRPr="00CA66F5" w:rsidRDefault="00CA66F5" w:rsidP="00CA66F5">
            <w:pPr>
              <w:pStyle w:val="Zawartotabeli"/>
              <w:rPr>
                <w:rFonts w:asciiTheme="minorHAnsi" w:hAnsiTheme="minorHAnsi"/>
                <w:sz w:val="22"/>
              </w:rPr>
            </w:pPr>
            <w:r w:rsidRPr="00CA66F5">
              <w:rPr>
                <w:rFonts w:asciiTheme="minorHAnsi" w:hAnsiTheme="minorHAnsi"/>
                <w:sz w:val="22"/>
              </w:rPr>
              <w:t>Prowadzenie zajęć przy użyciu rzutnika multimedialnego</w:t>
            </w:r>
          </w:p>
          <w:p w:rsidR="00CA66F5" w:rsidRPr="005E59F1" w:rsidRDefault="00CA66F5" w:rsidP="00CA66F5">
            <w:pPr>
              <w:jc w:val="both"/>
            </w:pPr>
            <w:r w:rsidRPr="00CA66F5">
              <w:rPr>
                <w:rFonts w:asciiTheme="minorHAnsi" w:hAnsiTheme="minorHAnsi"/>
                <w:szCs w:val="24"/>
              </w:rPr>
              <w:t>Metody dydaktyczne: wykład, prezentacja, dyskusja</w:t>
            </w:r>
          </w:p>
        </w:tc>
      </w:tr>
      <w:tr w:rsidR="00CA66F5" w:rsidTr="00CA66F5">
        <w:trPr>
          <w:cantSplit/>
          <w:trHeight w:val="3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66F5" w:rsidRDefault="00CA66F5" w:rsidP="00CA66F5">
            <w:pPr>
              <w:pStyle w:val="Akapitzlist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66F5" w:rsidRPr="00E40A1B" w:rsidRDefault="002268CA" w:rsidP="00CA66F5">
            <w:pPr>
              <w:pStyle w:val="Akapitzlist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 maja 2015</w:t>
            </w:r>
          </w:p>
        </w:tc>
      </w:tr>
      <w:tr w:rsidR="00CA66F5" w:rsidTr="00CA66F5">
        <w:trPr>
          <w:cantSplit/>
          <w:trHeight w:val="6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5" w:rsidRPr="00BC66D1" w:rsidRDefault="00CA66F5" w:rsidP="00CA66F5">
            <w:pPr>
              <w:spacing w:before="120"/>
              <w:jc w:val="center"/>
            </w:pPr>
            <w:r w:rsidRPr="00BC66D1">
              <w:t>9.00 – 10.30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5" w:rsidRPr="00CA66F5" w:rsidRDefault="00CA66F5" w:rsidP="00CA66F5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line="240" w:lineRule="auto"/>
              <w:rPr>
                <w:szCs w:val="24"/>
              </w:rPr>
            </w:pPr>
            <w:r w:rsidRPr="00CA66F5">
              <w:rPr>
                <w:szCs w:val="24"/>
              </w:rPr>
              <w:t>Rodzaje organizacji pozarządowych (podmioty posiadające oraz nieposiadające osobowości prawnej, sposób uzyskiwania osobowości prawnej), organy nadzorcze, reprezentacja.</w:t>
            </w:r>
          </w:p>
          <w:p w:rsidR="00CA66F5" w:rsidRPr="00CA66F5" w:rsidRDefault="00CA66F5" w:rsidP="00CA66F5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  <w:rPr>
                <w:szCs w:val="24"/>
              </w:rPr>
            </w:pPr>
            <w:r w:rsidRPr="00CA66F5">
              <w:rPr>
                <w:szCs w:val="24"/>
              </w:rPr>
              <w:t>Majątek organizacji pozarządowych.</w:t>
            </w:r>
          </w:p>
          <w:p w:rsidR="00CA66F5" w:rsidRPr="006512D7" w:rsidRDefault="00CA66F5" w:rsidP="00CA66F5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  <w:rPr>
                <w:szCs w:val="20"/>
              </w:rPr>
            </w:pPr>
            <w:r w:rsidRPr="00CA66F5">
              <w:rPr>
                <w:szCs w:val="24"/>
              </w:rPr>
              <w:t>Działalność nieodpłatna, odpłatna oraz prowadzenie działalności gospodarczej przez organizację w ujęciu księgowym.</w:t>
            </w:r>
          </w:p>
        </w:tc>
      </w:tr>
      <w:tr w:rsidR="00CA66F5" w:rsidTr="00CA66F5">
        <w:trPr>
          <w:cantSplit/>
          <w:trHeight w:val="4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6F5" w:rsidRPr="00BC66D1" w:rsidRDefault="00CA66F5" w:rsidP="00CA66F5">
            <w:pPr>
              <w:spacing w:before="120"/>
              <w:jc w:val="center"/>
            </w:pPr>
            <w:r w:rsidRPr="00BC66D1">
              <w:t>10.30 – 10.45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6F5" w:rsidRPr="00BC66D1" w:rsidRDefault="00CA66F5" w:rsidP="00CA66F5">
            <w:pPr>
              <w:tabs>
                <w:tab w:val="left" w:pos="1134"/>
              </w:tabs>
              <w:spacing w:line="276" w:lineRule="auto"/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CA66F5" w:rsidTr="00CA66F5">
        <w:trPr>
          <w:trHeight w:val="106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5" w:rsidRPr="00BC66D1" w:rsidRDefault="00CA66F5" w:rsidP="00CA66F5">
            <w:pPr>
              <w:spacing w:before="120"/>
              <w:jc w:val="center"/>
            </w:pPr>
            <w:r w:rsidRPr="00BC66D1">
              <w:t>10.45 – 12.15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5" w:rsidRPr="006512D7" w:rsidRDefault="00CA66F5" w:rsidP="00CA66F5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  <w:rPr>
                <w:szCs w:val="20"/>
              </w:rPr>
            </w:pPr>
            <w:r w:rsidRPr="006512D7">
              <w:rPr>
                <w:szCs w:val="20"/>
              </w:rPr>
              <w:t>Finansowanie działań organizacji w ujęciu księgowym.</w:t>
            </w:r>
          </w:p>
          <w:p w:rsidR="00CA66F5" w:rsidRPr="006512D7" w:rsidRDefault="00CA66F5" w:rsidP="00CA66F5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  <w:rPr>
                <w:szCs w:val="20"/>
              </w:rPr>
            </w:pPr>
            <w:r w:rsidRPr="006512D7">
              <w:rPr>
                <w:szCs w:val="20"/>
              </w:rPr>
              <w:t>Sposób prowadzenia dokumentacji organizacji pozarządowych oraz odpowiedzialność kierownika jednostki.</w:t>
            </w:r>
          </w:p>
          <w:p w:rsidR="00CA66F5" w:rsidRPr="006512D7" w:rsidRDefault="00CA66F5" w:rsidP="00CA66F5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  <w:rPr>
                <w:szCs w:val="20"/>
              </w:rPr>
            </w:pPr>
            <w:r w:rsidRPr="006512D7">
              <w:rPr>
                <w:szCs w:val="20"/>
              </w:rPr>
              <w:t>Zmiany w ustawie o rachunkowości dotyczące organizacji pozarządowych obowiązujące od 2014r.</w:t>
            </w:r>
          </w:p>
        </w:tc>
      </w:tr>
      <w:tr w:rsidR="00CA66F5" w:rsidTr="00CA66F5">
        <w:trPr>
          <w:trHeight w:val="43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6F5" w:rsidRPr="00BC66D1" w:rsidRDefault="00CA66F5" w:rsidP="00CA66F5">
            <w:pPr>
              <w:spacing w:before="120"/>
              <w:jc w:val="center"/>
            </w:pPr>
            <w:r w:rsidRPr="00BC66D1">
              <w:t>12.15 – 12.45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6F5" w:rsidRPr="00BC66D1" w:rsidRDefault="00CA66F5" w:rsidP="00CA66F5">
            <w:pPr>
              <w:spacing w:line="276" w:lineRule="auto"/>
              <w:rPr>
                <w:b/>
                <w:i/>
              </w:rPr>
            </w:pPr>
            <w:r w:rsidRPr="00BC66D1">
              <w:rPr>
                <w:i/>
              </w:rPr>
              <w:t>Przerwa obiadowa</w:t>
            </w:r>
          </w:p>
        </w:tc>
      </w:tr>
      <w:tr w:rsidR="00CA66F5" w:rsidTr="00CA66F5">
        <w:trPr>
          <w:trHeight w:val="53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6F5" w:rsidRPr="0042022B" w:rsidRDefault="00CA66F5" w:rsidP="00CA66F5">
            <w:pPr>
              <w:pStyle w:val="Akapitzlist"/>
              <w:numPr>
                <w:ilvl w:val="1"/>
                <w:numId w:val="28"/>
              </w:numPr>
              <w:spacing w:before="120" w:line="240" w:lineRule="auto"/>
              <w:jc w:val="center"/>
            </w:pPr>
            <w:r w:rsidRPr="0042022B">
              <w:t>– 14.15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6F5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 xml:space="preserve">Ustalanie polityki rachunkowości, planu kont. </w:t>
            </w:r>
          </w:p>
          <w:p w:rsidR="00CA66F5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>Prowadzenie dokumentacji związanej z realizacją projektów realizowanych ze środków publicznych oraz środków bezzwrotnej pomocy zagranicznej.</w:t>
            </w:r>
          </w:p>
          <w:p w:rsidR="00CA66F5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>Obowiązki organizacji pozarządowych w zakresie podatku dochodowego (zwolnienia z podatku, wyłączenia ze zwolnienia, ustalanie podstawy opodatkowania).</w:t>
            </w:r>
          </w:p>
          <w:p w:rsidR="00CA66F5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>Zasady prawidłowej gospodarki finansowej w organizacji pozarządowej.</w:t>
            </w:r>
          </w:p>
          <w:p w:rsidR="00CA66F5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>Podatek VAT a działalność organizacji pozarządowych.</w:t>
            </w:r>
          </w:p>
          <w:p w:rsidR="00CA66F5" w:rsidRPr="006512D7" w:rsidRDefault="00CA66F5" w:rsidP="00CA66F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</w:pPr>
            <w:r>
              <w:t>Sprawozdawczość finansowa jednostki.</w:t>
            </w:r>
          </w:p>
        </w:tc>
      </w:tr>
      <w:tr w:rsidR="00CA66F5" w:rsidTr="00CA66F5">
        <w:trPr>
          <w:trHeight w:val="43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6F5" w:rsidRPr="00BC66D1" w:rsidRDefault="00CA66F5" w:rsidP="00CA66F5">
            <w:pPr>
              <w:spacing w:before="120"/>
              <w:jc w:val="center"/>
            </w:pPr>
            <w:r w:rsidRPr="00BC66D1">
              <w:t>14.15 – 14.30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6F5" w:rsidRPr="00BC66D1" w:rsidRDefault="00CA66F5" w:rsidP="00CA66F5">
            <w:pPr>
              <w:tabs>
                <w:tab w:val="left" w:pos="1134"/>
              </w:tabs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CA66F5" w:rsidTr="00CA66F5">
        <w:trPr>
          <w:trHeight w:val="112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6F5" w:rsidRPr="00BC66D1" w:rsidRDefault="00CA66F5" w:rsidP="00CA66F5">
            <w:pPr>
              <w:spacing w:before="120"/>
            </w:pPr>
            <w:r w:rsidRPr="00BC66D1">
              <w:t>14.30 – 16.00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6F5" w:rsidRDefault="00CA66F5" w:rsidP="00CA66F5">
            <w:pPr>
              <w:widowControl w:val="0"/>
              <w:numPr>
                <w:ilvl w:val="0"/>
                <w:numId w:val="27"/>
              </w:numPr>
              <w:suppressAutoHyphens/>
              <w:spacing w:line="240" w:lineRule="auto"/>
            </w:pPr>
            <w:r>
              <w:t>Dodatkowe obowiązki sprawozdawcze podmiotów (OPP, fundacje, podmioty prowadzące działalność gospodarczą).</w:t>
            </w:r>
          </w:p>
          <w:p w:rsidR="00CA66F5" w:rsidRDefault="00CA66F5" w:rsidP="00CA66F5">
            <w:pPr>
              <w:widowControl w:val="0"/>
              <w:numPr>
                <w:ilvl w:val="0"/>
                <w:numId w:val="27"/>
              </w:numPr>
              <w:suppressAutoHyphens/>
              <w:spacing w:line="240" w:lineRule="auto"/>
            </w:pPr>
            <w:r>
              <w:t>Sporządzanie zeznań rocznych.</w:t>
            </w:r>
          </w:p>
          <w:p w:rsidR="00CA66F5" w:rsidRPr="00BC66D1" w:rsidRDefault="00CA66F5" w:rsidP="00CA66F5">
            <w:pPr>
              <w:numPr>
                <w:ilvl w:val="0"/>
                <w:numId w:val="27"/>
              </w:numPr>
              <w:spacing w:line="240" w:lineRule="auto"/>
            </w:pPr>
            <w:r w:rsidRPr="003670C7">
              <w:t xml:space="preserve">Ćwiczenie praktyczne </w:t>
            </w:r>
            <w:r>
              <w:t>–</w:t>
            </w:r>
            <w:r w:rsidRPr="003670C7">
              <w:t xml:space="preserve"> </w:t>
            </w:r>
            <w:r>
              <w:t>opracowanie Strategii rozwoju ekonomicznego mojej organizacji.</w:t>
            </w:r>
          </w:p>
        </w:tc>
      </w:tr>
    </w:tbl>
    <w:p w:rsidR="00CB34C2" w:rsidRPr="00CA66F5" w:rsidRDefault="00CB34C2" w:rsidP="00CA66F5"/>
    <w:sectPr w:rsidR="00CB34C2" w:rsidRPr="00CA66F5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DD" w:rsidRDefault="00610FDD" w:rsidP="00E565A9">
      <w:pPr>
        <w:spacing w:line="240" w:lineRule="auto"/>
      </w:pPr>
      <w:r>
        <w:separator/>
      </w:r>
    </w:p>
  </w:endnote>
  <w:endnote w:type="continuationSeparator" w:id="0">
    <w:p w:rsidR="00610FDD" w:rsidRDefault="00610FD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B4702A9" wp14:editId="0E3DDA20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DD" w:rsidRDefault="00610FDD" w:rsidP="00E565A9">
      <w:pPr>
        <w:spacing w:line="240" w:lineRule="auto"/>
      </w:pPr>
      <w:r>
        <w:separator/>
      </w:r>
    </w:p>
  </w:footnote>
  <w:footnote w:type="continuationSeparator" w:id="0">
    <w:p w:rsidR="00610FDD" w:rsidRDefault="00610FD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610FDD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69E85A0" wp14:editId="2A7900D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2267BC" wp14:editId="65F28E81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551EAC5" wp14:editId="52A83D5D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82D6865"/>
    <w:multiLevelType w:val="hybridMultilevel"/>
    <w:tmpl w:val="86C6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EF17A2"/>
    <w:multiLevelType w:val="multilevel"/>
    <w:tmpl w:val="CB2276B4"/>
    <w:lvl w:ilvl="0">
      <w:start w:val="1"/>
      <w:numFmt w:val="bullet"/>
      <w:lvlText w:val=""/>
      <w:lvlJc w:val="left"/>
      <w:pPr>
        <w:ind w:left="1080" w:hanging="540"/>
      </w:pPr>
      <w:rPr>
        <w:rFonts w:ascii="Symbol" w:hAnsi="Symbol" w:hint="default"/>
      </w:rPr>
    </w:lvl>
    <w:lvl w:ilvl="1">
      <w:start w:val="4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1A06FE"/>
    <w:multiLevelType w:val="multilevel"/>
    <w:tmpl w:val="CB2276B4"/>
    <w:lvl w:ilvl="0">
      <w:start w:val="1"/>
      <w:numFmt w:val="bullet"/>
      <w:lvlText w:val=""/>
      <w:lvlJc w:val="left"/>
      <w:pPr>
        <w:ind w:left="1080" w:hanging="540"/>
      </w:pPr>
      <w:rPr>
        <w:rFonts w:ascii="Symbol" w:hAnsi="Symbol" w:hint="default"/>
      </w:rPr>
    </w:lvl>
    <w:lvl w:ilvl="1">
      <w:start w:val="4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7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0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0"/>
  </w:num>
  <w:num w:numId="5">
    <w:abstractNumId w:val="8"/>
  </w:num>
  <w:num w:numId="6">
    <w:abstractNumId w:val="2"/>
  </w:num>
  <w:num w:numId="7">
    <w:abstractNumId w:val="19"/>
  </w:num>
  <w:num w:numId="8">
    <w:abstractNumId w:val="7"/>
  </w:num>
  <w:num w:numId="9">
    <w:abstractNumId w:val="25"/>
  </w:num>
  <w:num w:numId="10">
    <w:abstractNumId w:val="33"/>
  </w:num>
  <w:num w:numId="11">
    <w:abstractNumId w:val="27"/>
  </w:num>
  <w:num w:numId="12">
    <w:abstractNumId w:val="5"/>
  </w:num>
  <w:num w:numId="13">
    <w:abstractNumId w:val="29"/>
    <w:lvlOverride w:ilvl="0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4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0"/>
  </w:num>
  <w:num w:numId="31">
    <w:abstractNumId w:val="36"/>
  </w:num>
  <w:num w:numId="32">
    <w:abstractNumId w:val="14"/>
  </w:num>
  <w:num w:numId="33">
    <w:abstractNumId w:val="4"/>
  </w:num>
  <w:num w:numId="34">
    <w:abstractNumId w:val="6"/>
  </w:num>
  <w:num w:numId="35">
    <w:abstractNumId w:val="16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268CA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10FDD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4631F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26A61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A66F5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2B6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Normalny"/>
    <w:rsid w:val="0084631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Normalny"/>
    <w:rsid w:val="0084631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795E-3AB9-40C9-91C3-329C76B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2014-06-13T11:13:00Z</cp:lastPrinted>
  <dcterms:created xsi:type="dcterms:W3CDTF">2015-05-05T09:32:00Z</dcterms:created>
  <dcterms:modified xsi:type="dcterms:W3CDTF">2015-05-05T09:32:00Z</dcterms:modified>
</cp:coreProperties>
</file>