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52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8785"/>
      </w:tblGrid>
      <w:tr w:rsidR="005536C5" w:rsidTr="005536C5">
        <w:trPr>
          <w:trHeight w:val="67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36C5" w:rsidRDefault="005536C5" w:rsidP="005536C5">
            <w:pPr>
              <w:pStyle w:val="Nagwek8"/>
              <w:spacing w:before="120"/>
            </w:pPr>
            <w:r>
              <w:t>Tytuł szkolenia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5" w:rsidRPr="00BC66D1" w:rsidRDefault="005536C5" w:rsidP="005536C5">
            <w:pPr>
              <w:pStyle w:val="Nagwek8"/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</w:rPr>
              <w:t>Rozwój działalności gospodarczej w organizacjach pozarządowych -  tworzenie nowych miejsc pracy, inwestycje.</w:t>
            </w:r>
          </w:p>
        </w:tc>
      </w:tr>
      <w:tr w:rsidR="005536C5" w:rsidTr="005536C5">
        <w:trPr>
          <w:trHeight w:val="34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536C5" w:rsidRDefault="005536C5" w:rsidP="005536C5">
            <w:pPr>
              <w:pStyle w:val="Nagwek8"/>
              <w:spacing w:before="120"/>
            </w:pPr>
            <w:r>
              <w:t>Trener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6C5" w:rsidRDefault="005536C5" w:rsidP="005536C5">
            <w:pPr>
              <w:pStyle w:val="Nagwek8"/>
              <w:spacing w:before="120"/>
              <w:rPr>
                <w:b/>
              </w:rPr>
            </w:pPr>
            <w:r>
              <w:rPr>
                <w:b/>
              </w:rPr>
              <w:t>Kamil Zbroja</w:t>
            </w:r>
          </w:p>
        </w:tc>
      </w:tr>
      <w:tr w:rsidR="005536C5" w:rsidTr="005536C5">
        <w:trPr>
          <w:trHeight w:val="323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36C5" w:rsidRDefault="005536C5" w:rsidP="005536C5">
            <w:pPr>
              <w:pStyle w:val="Nagwek8"/>
              <w:spacing w:before="120"/>
            </w:pPr>
            <w:r>
              <w:t>Miejsce</w:t>
            </w:r>
          </w:p>
        </w:tc>
        <w:tc>
          <w:tcPr>
            <w:tcW w:w="8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6C5" w:rsidRDefault="005536C5" w:rsidP="005536C5">
            <w:pPr>
              <w:pStyle w:val="Nagwek8"/>
              <w:spacing w:before="120"/>
              <w:rPr>
                <w:b/>
              </w:rPr>
            </w:pPr>
            <w:r>
              <w:rPr>
                <w:b/>
              </w:rPr>
              <w:t>Koszalin</w:t>
            </w:r>
          </w:p>
        </w:tc>
      </w:tr>
      <w:tr w:rsidR="005536C5" w:rsidTr="005536C5">
        <w:trPr>
          <w:trHeight w:val="2547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36C5" w:rsidRDefault="005536C5" w:rsidP="005536C5">
            <w:pPr>
              <w:pStyle w:val="Nagwek8"/>
              <w:spacing w:before="120"/>
            </w:pPr>
            <w:r>
              <w:t>Cel i opis</w:t>
            </w:r>
          </w:p>
        </w:tc>
        <w:tc>
          <w:tcPr>
            <w:tcW w:w="8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6C5" w:rsidRDefault="005536C5" w:rsidP="005536C5">
            <w:pPr>
              <w:pStyle w:val="Nagwek8"/>
              <w:spacing w:before="120"/>
              <w:jc w:val="both"/>
            </w:pPr>
            <w:r>
              <w:t>Celem szkolenia jest zdobycie przez uczestników wiedzy oraz umiejętności prowadzenia działalności gospodarczej w sposób zapewniający uzyskiwanie dochodu stałego oraz cyklicznego. Uczestnicy zdobędą umiejętność obliczania progu rentowności, dywersyfikacji przychodów, budowania kapitału ludzkiego oraz skutecznego inwestowania środków finansowych własnych oraz pochodzących z innych źródeł.</w:t>
            </w:r>
          </w:p>
          <w:p w:rsidR="005536C5" w:rsidRPr="005536C5" w:rsidRDefault="005536C5" w:rsidP="005536C5">
            <w:pPr>
              <w:pStyle w:val="Nagwek8"/>
              <w:spacing w:before="120"/>
              <w:jc w:val="both"/>
            </w:pPr>
            <w:r w:rsidRPr="0035690B">
              <w:t>Szkolenie ma charakter</w:t>
            </w:r>
            <w:r>
              <w:t xml:space="preserve"> moderowanych przez prowadzącego ćwiczeń praktycznych, w których </w:t>
            </w:r>
            <w:r w:rsidRPr="005536C5">
              <w:t xml:space="preserve">Uczestnicy podzieleni na grupy opracowują poszczególne tematy, które następnie łączą w spójną całość wyciągając wnioski oraz poddając w dyskusję. </w:t>
            </w:r>
          </w:p>
          <w:p w:rsidR="005536C5" w:rsidRPr="005E59F1" w:rsidRDefault="005536C5" w:rsidP="005536C5">
            <w:pPr>
              <w:jc w:val="both"/>
            </w:pPr>
            <w:r w:rsidRPr="005536C5">
              <w:rPr>
                <w:rFonts w:asciiTheme="majorHAnsi" w:hAnsiTheme="majorHAnsi"/>
                <w:i/>
                <w:iCs/>
                <w:sz w:val="20"/>
                <w:szCs w:val="20"/>
              </w:rPr>
              <w:t>Dzięki interaktywnemu zaangażowaniu odbiorców zajęcia są efektywne oraz zapewniają wzrost wiedzy, umiejętności oraz zmianę postawy osób kończących zajęcia.</w:t>
            </w:r>
          </w:p>
        </w:tc>
      </w:tr>
      <w:tr w:rsidR="005536C5" w:rsidTr="005536C5">
        <w:trPr>
          <w:cantSplit/>
          <w:trHeight w:val="37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36C5" w:rsidRDefault="005536C5" w:rsidP="005536C5">
            <w:pPr>
              <w:pStyle w:val="Akapitzlist"/>
              <w:ind w:left="0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36C5" w:rsidRPr="00E40A1B" w:rsidRDefault="005536C5" w:rsidP="005536C5">
            <w:pPr>
              <w:pStyle w:val="Akapitzlist"/>
              <w:ind w:left="0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E40A1B">
              <w:rPr>
                <w:rFonts w:ascii="Calibri" w:hAnsi="Calibri"/>
                <w:b/>
                <w:bCs/>
                <w:iCs/>
                <w:sz w:val="24"/>
                <w:szCs w:val="24"/>
              </w:rPr>
              <w:t>I  D Z I E Ń</w:t>
            </w:r>
          </w:p>
        </w:tc>
      </w:tr>
      <w:tr w:rsidR="005536C5" w:rsidTr="005536C5">
        <w:trPr>
          <w:cantSplit/>
          <w:trHeight w:val="66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5" w:rsidRPr="00BC66D1" w:rsidRDefault="005536C5" w:rsidP="005536C5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9.00 – 10.30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5" w:rsidRPr="00BC66D1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 w:rsidRPr="00BC66D1">
              <w:rPr>
                <w:rFonts w:ascii="Calibri" w:hAnsi="Calibri"/>
                <w:iCs/>
                <w:sz w:val="24"/>
                <w:szCs w:val="24"/>
              </w:rPr>
              <w:t>Wywiad wśród Uczestników badający poziom wiedzy, umiejętności i oczekiwań dotyczących szkolenia</w:t>
            </w:r>
          </w:p>
          <w:p w:rsidR="005536C5" w:rsidRPr="00EA0350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 w:rsidRPr="00EA0350">
              <w:rPr>
                <w:rFonts w:ascii="Calibri" w:hAnsi="Calibri"/>
                <w:iCs/>
                <w:sz w:val="24"/>
                <w:szCs w:val="24"/>
              </w:rPr>
              <w:t>Ja jako przedsiębiorca - ćwiczenie praktyczne.</w:t>
            </w:r>
          </w:p>
          <w:p w:rsidR="005536C5" w:rsidRPr="00EA0350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 w:rsidRPr="00EA0350">
              <w:rPr>
                <w:rFonts w:ascii="Calibri" w:hAnsi="Calibri"/>
                <w:iCs/>
                <w:sz w:val="24"/>
                <w:szCs w:val="24"/>
              </w:rPr>
              <w:t>Omówienie wyników ćwiczenia.</w:t>
            </w:r>
          </w:p>
          <w:p w:rsidR="005536C5" w:rsidRPr="003670C7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A0350">
              <w:rPr>
                <w:rFonts w:ascii="Calibri" w:hAnsi="Calibri"/>
                <w:iCs/>
                <w:sz w:val="24"/>
                <w:szCs w:val="24"/>
              </w:rPr>
              <w:t>Przedsiębiorczość</w:t>
            </w:r>
            <w:r>
              <w:rPr>
                <w:rFonts w:ascii="Calibri" w:hAnsi="Calibri"/>
                <w:sz w:val="24"/>
                <w:szCs w:val="24"/>
              </w:rPr>
              <w:t xml:space="preserve"> jako zarabianie pieniędzy</w:t>
            </w:r>
            <w:r w:rsidRPr="00EA0350">
              <w:rPr>
                <w:rFonts w:ascii="Calibri" w:hAnsi="Calibri"/>
                <w:sz w:val="24"/>
                <w:szCs w:val="24"/>
              </w:rPr>
              <w:t xml:space="preserve"> - wprowadzenie.</w:t>
            </w:r>
          </w:p>
        </w:tc>
      </w:tr>
      <w:tr w:rsidR="005536C5" w:rsidTr="005536C5">
        <w:trPr>
          <w:cantSplit/>
          <w:trHeight w:val="40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36C5" w:rsidRPr="00BC66D1" w:rsidRDefault="005536C5" w:rsidP="005536C5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10.30 – 10.45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6C5" w:rsidRPr="00BC66D1" w:rsidRDefault="005536C5" w:rsidP="005536C5">
            <w:pPr>
              <w:tabs>
                <w:tab w:val="left" w:pos="1134"/>
              </w:tabs>
              <w:spacing w:line="276" w:lineRule="auto"/>
              <w:rPr>
                <w:rFonts w:ascii="Calibri" w:hAnsi="Calibri"/>
                <w:i/>
              </w:rPr>
            </w:pPr>
            <w:r w:rsidRPr="00BC66D1">
              <w:rPr>
                <w:rFonts w:ascii="Calibri" w:hAnsi="Calibri"/>
                <w:i/>
              </w:rPr>
              <w:t>Przerwa na kawę</w:t>
            </w:r>
          </w:p>
        </w:tc>
      </w:tr>
      <w:tr w:rsidR="005536C5" w:rsidTr="005536C5">
        <w:trPr>
          <w:trHeight w:val="105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5" w:rsidRPr="00BC66D1" w:rsidRDefault="005536C5" w:rsidP="005536C5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10.45 – 12.15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5" w:rsidRPr="00017978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 w:rsidRPr="00017978">
              <w:rPr>
                <w:rFonts w:ascii="Calibri" w:hAnsi="Calibri"/>
                <w:iCs/>
                <w:sz w:val="24"/>
                <w:szCs w:val="24"/>
              </w:rPr>
              <w:t xml:space="preserve">Systemy zarabiania pieniędzy na podstawie teorii Roberta </w:t>
            </w:r>
            <w:proofErr w:type="spellStart"/>
            <w:r w:rsidRPr="00017978">
              <w:rPr>
                <w:rFonts w:ascii="Calibri" w:hAnsi="Calibri"/>
                <w:iCs/>
                <w:sz w:val="24"/>
                <w:szCs w:val="24"/>
              </w:rPr>
              <w:t>Kyiosaki</w:t>
            </w:r>
            <w:proofErr w:type="spellEnd"/>
            <w:r w:rsidRPr="00017978">
              <w:rPr>
                <w:rFonts w:ascii="Calibri" w:hAnsi="Calibri"/>
                <w:iCs/>
                <w:sz w:val="24"/>
                <w:szCs w:val="24"/>
              </w:rPr>
              <w:t xml:space="preserve"> - Kwadrant Przepływu Pieniędzy.</w:t>
            </w:r>
          </w:p>
          <w:p w:rsidR="005536C5" w:rsidRPr="00017978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 w:rsidRPr="00017978">
              <w:rPr>
                <w:rFonts w:ascii="Calibri" w:hAnsi="Calibri"/>
                <w:iCs/>
                <w:sz w:val="24"/>
                <w:szCs w:val="24"/>
              </w:rPr>
              <w:t>Wady i zalety E, S, B, I</w:t>
            </w:r>
            <w:r>
              <w:rPr>
                <w:rFonts w:ascii="Calibri" w:hAnsi="Calibri"/>
                <w:iCs/>
                <w:sz w:val="24"/>
                <w:szCs w:val="24"/>
              </w:rPr>
              <w:t>.</w:t>
            </w:r>
          </w:p>
          <w:p w:rsidR="005536C5" w:rsidRPr="00017978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17978">
              <w:rPr>
                <w:rFonts w:ascii="Calibri" w:hAnsi="Calibri"/>
                <w:iCs/>
                <w:sz w:val="24"/>
                <w:szCs w:val="24"/>
              </w:rPr>
              <w:t>Spółdzielnie socjalne jako wariant S czy B?</w:t>
            </w:r>
          </w:p>
          <w:p w:rsidR="005536C5" w:rsidRPr="00017978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Obliczenie progu rentowności pracownika – ćwiczenie praktyczne.</w:t>
            </w:r>
          </w:p>
          <w:p w:rsidR="005536C5" w:rsidRPr="00017978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Obliczenie progu rentowności przedsiębiorstwa – ćwiczenie praktyczne.</w:t>
            </w:r>
          </w:p>
          <w:p w:rsidR="005536C5" w:rsidRPr="003C0980" w:rsidRDefault="005536C5" w:rsidP="005536C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Nieubłagalne zasady matematyki w przedsiębiorczości czyli „PRZYCHÓD minus WYDATKI równa się?”</w:t>
            </w:r>
          </w:p>
        </w:tc>
      </w:tr>
      <w:tr w:rsidR="005536C5" w:rsidTr="005536C5">
        <w:trPr>
          <w:trHeight w:val="41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6C5" w:rsidRPr="00BC66D1" w:rsidRDefault="005536C5" w:rsidP="005536C5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12.15 – 12.45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6C5" w:rsidRPr="00BC66D1" w:rsidRDefault="005536C5" w:rsidP="005536C5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BC66D1">
              <w:rPr>
                <w:rFonts w:ascii="Calibri" w:hAnsi="Calibri"/>
                <w:i/>
              </w:rPr>
              <w:t>Przerwa obiadowa</w:t>
            </w:r>
          </w:p>
        </w:tc>
      </w:tr>
      <w:tr w:rsidR="005536C5" w:rsidTr="005536C5">
        <w:trPr>
          <w:trHeight w:val="52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C5" w:rsidRPr="0042022B" w:rsidRDefault="005536C5" w:rsidP="005536C5">
            <w:pPr>
              <w:pStyle w:val="Akapitzlist"/>
              <w:numPr>
                <w:ilvl w:val="1"/>
                <w:numId w:val="3"/>
              </w:numPr>
              <w:spacing w:before="120"/>
              <w:jc w:val="center"/>
              <w:rPr>
                <w:rFonts w:ascii="Calibri" w:hAnsi="Calibri"/>
              </w:rPr>
            </w:pPr>
            <w:r w:rsidRPr="0042022B">
              <w:rPr>
                <w:rFonts w:ascii="Calibri" w:hAnsi="Calibri"/>
              </w:rPr>
              <w:t>– 14.15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C5" w:rsidRDefault="005536C5" w:rsidP="005536C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Zasady inwestowania w przedsiębiorstwach – okres zwrotu nakładów inwestycyjnych – ćwiczenie praktyczne.</w:t>
            </w:r>
          </w:p>
          <w:p w:rsidR="005536C5" w:rsidRPr="006E48E6" w:rsidRDefault="005536C5" w:rsidP="005536C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Inwestowanie pieniędzy własnych/zaoszczędzonych, a inwestowanie pieniędzy pożyczonych – analiza.</w:t>
            </w:r>
          </w:p>
        </w:tc>
      </w:tr>
      <w:tr w:rsidR="005536C5" w:rsidTr="005536C5">
        <w:trPr>
          <w:trHeight w:val="41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6C5" w:rsidRPr="00BC66D1" w:rsidRDefault="005536C5" w:rsidP="005536C5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14.15 – 14.30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36C5" w:rsidRPr="00BC66D1" w:rsidRDefault="005536C5" w:rsidP="005536C5">
            <w:pPr>
              <w:tabs>
                <w:tab w:val="left" w:pos="1134"/>
              </w:tabs>
              <w:rPr>
                <w:rFonts w:ascii="Calibri" w:hAnsi="Calibri"/>
                <w:i/>
              </w:rPr>
            </w:pPr>
            <w:r w:rsidRPr="00BC66D1">
              <w:rPr>
                <w:rFonts w:ascii="Calibri" w:hAnsi="Calibri"/>
                <w:i/>
              </w:rPr>
              <w:t>Przerwa na kawę</w:t>
            </w:r>
          </w:p>
        </w:tc>
      </w:tr>
      <w:tr w:rsidR="005536C5" w:rsidTr="005536C5">
        <w:trPr>
          <w:trHeight w:val="118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C5" w:rsidRPr="00BC66D1" w:rsidRDefault="005536C5" w:rsidP="005536C5">
            <w:pPr>
              <w:spacing w:before="120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14.30 – 16.00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C5" w:rsidRDefault="005536C5" w:rsidP="005536C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Sprzedaż jako podstawowe narzędzie uzyskiwania przychodów.</w:t>
            </w:r>
          </w:p>
          <w:p w:rsidR="005536C5" w:rsidRDefault="005536C5" w:rsidP="005536C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Metody i techniki sprzedaży.</w:t>
            </w:r>
          </w:p>
          <w:p w:rsidR="005536C5" w:rsidRPr="00BC66D1" w:rsidRDefault="005536C5" w:rsidP="005536C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Prowadzenie negocjacji handlowych </w:t>
            </w:r>
            <w:r w:rsidRPr="00DE3E51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komunikacja interpersonalna,  budowanie relacji z klientami.</w:t>
            </w:r>
          </w:p>
        </w:tc>
      </w:tr>
    </w:tbl>
    <w:p w:rsidR="00064ED8" w:rsidRPr="005536C5" w:rsidRDefault="00064ED8" w:rsidP="005536C5">
      <w:bookmarkStart w:id="0" w:name="_GoBack"/>
      <w:bookmarkEnd w:id="0"/>
    </w:p>
    <w:sectPr w:rsidR="00064ED8" w:rsidRPr="005536C5" w:rsidSect="00241D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B0" w:rsidRDefault="000765B0" w:rsidP="002F06B9">
      <w:r>
        <w:separator/>
      </w:r>
    </w:p>
  </w:endnote>
  <w:endnote w:type="continuationSeparator" w:id="0">
    <w:p w:rsidR="000765B0" w:rsidRDefault="000765B0" w:rsidP="002F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7F" w:rsidRDefault="002A15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C13661" wp14:editId="56500FC3">
          <wp:simplePos x="0" y="0"/>
          <wp:positionH relativeFrom="column">
            <wp:posOffset>-461645</wp:posOffset>
          </wp:positionH>
          <wp:positionV relativeFrom="paragraph">
            <wp:posOffset>-1146810</wp:posOffset>
          </wp:positionV>
          <wp:extent cx="6762750" cy="133350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we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B0" w:rsidRDefault="000765B0" w:rsidP="002F06B9">
      <w:r>
        <w:separator/>
      </w:r>
    </w:p>
  </w:footnote>
  <w:footnote w:type="continuationSeparator" w:id="0">
    <w:p w:rsidR="000765B0" w:rsidRDefault="000765B0" w:rsidP="002F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7F" w:rsidRDefault="002A15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FB7FF16" wp14:editId="10C1BECB">
          <wp:simplePos x="0" y="0"/>
          <wp:positionH relativeFrom="column">
            <wp:posOffset>-459105</wp:posOffset>
          </wp:positionH>
          <wp:positionV relativeFrom="paragraph">
            <wp:posOffset>64770</wp:posOffset>
          </wp:positionV>
          <wp:extent cx="6715125" cy="947420"/>
          <wp:effectExtent l="0" t="0" r="9525" b="508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kolor nowy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57F" w:rsidRDefault="002A15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44E97"/>
    <w:multiLevelType w:val="multilevel"/>
    <w:tmpl w:val="9D506D8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0"/>
    <w:rsid w:val="00003C03"/>
    <w:rsid w:val="00011DBF"/>
    <w:rsid w:val="00016882"/>
    <w:rsid w:val="00025429"/>
    <w:rsid w:val="000257F4"/>
    <w:rsid w:val="00031676"/>
    <w:rsid w:val="000345FA"/>
    <w:rsid w:val="0004018A"/>
    <w:rsid w:val="000417C5"/>
    <w:rsid w:val="0005118E"/>
    <w:rsid w:val="00052DDC"/>
    <w:rsid w:val="00063119"/>
    <w:rsid w:val="00063D9D"/>
    <w:rsid w:val="00064ED8"/>
    <w:rsid w:val="0006574A"/>
    <w:rsid w:val="000765B0"/>
    <w:rsid w:val="00076747"/>
    <w:rsid w:val="000A01B6"/>
    <w:rsid w:val="000B596A"/>
    <w:rsid w:val="000C0C37"/>
    <w:rsid w:val="000C1432"/>
    <w:rsid w:val="000E18E9"/>
    <w:rsid w:val="000E694A"/>
    <w:rsid w:val="000E7C03"/>
    <w:rsid w:val="000F0B26"/>
    <w:rsid w:val="000F2EEA"/>
    <w:rsid w:val="00104CB4"/>
    <w:rsid w:val="001120B5"/>
    <w:rsid w:val="0011420F"/>
    <w:rsid w:val="00120D99"/>
    <w:rsid w:val="00126CAF"/>
    <w:rsid w:val="001332AB"/>
    <w:rsid w:val="001369DF"/>
    <w:rsid w:val="00137534"/>
    <w:rsid w:val="00137FE9"/>
    <w:rsid w:val="00154E51"/>
    <w:rsid w:val="001568CF"/>
    <w:rsid w:val="001662A8"/>
    <w:rsid w:val="00173383"/>
    <w:rsid w:val="00175855"/>
    <w:rsid w:val="00181D7E"/>
    <w:rsid w:val="00184398"/>
    <w:rsid w:val="001923BB"/>
    <w:rsid w:val="00192E35"/>
    <w:rsid w:val="00193687"/>
    <w:rsid w:val="00193F6D"/>
    <w:rsid w:val="00197C0F"/>
    <w:rsid w:val="001A24C1"/>
    <w:rsid w:val="001A31B7"/>
    <w:rsid w:val="001B5278"/>
    <w:rsid w:val="001C07D5"/>
    <w:rsid w:val="001C0A9F"/>
    <w:rsid w:val="001C3891"/>
    <w:rsid w:val="001C3D66"/>
    <w:rsid w:val="001C652B"/>
    <w:rsid w:val="001C6C20"/>
    <w:rsid w:val="001D0354"/>
    <w:rsid w:val="001D2E2A"/>
    <w:rsid w:val="001D487E"/>
    <w:rsid w:val="001D65FC"/>
    <w:rsid w:val="001D67F1"/>
    <w:rsid w:val="001D7A04"/>
    <w:rsid w:val="001E4725"/>
    <w:rsid w:val="001E4F5A"/>
    <w:rsid w:val="001E6BA7"/>
    <w:rsid w:val="001F1DED"/>
    <w:rsid w:val="001F694E"/>
    <w:rsid w:val="002071EB"/>
    <w:rsid w:val="00207B6B"/>
    <w:rsid w:val="00210BD5"/>
    <w:rsid w:val="00214A95"/>
    <w:rsid w:val="00222177"/>
    <w:rsid w:val="002255EB"/>
    <w:rsid w:val="002320D0"/>
    <w:rsid w:val="00234CAC"/>
    <w:rsid w:val="00234F2C"/>
    <w:rsid w:val="002406F3"/>
    <w:rsid w:val="00240822"/>
    <w:rsid w:val="00241D73"/>
    <w:rsid w:val="002435C9"/>
    <w:rsid w:val="00245024"/>
    <w:rsid w:val="00245EB3"/>
    <w:rsid w:val="00260813"/>
    <w:rsid w:val="002643CA"/>
    <w:rsid w:val="00264CA3"/>
    <w:rsid w:val="00270980"/>
    <w:rsid w:val="00271DB2"/>
    <w:rsid w:val="0027271C"/>
    <w:rsid w:val="00276DCE"/>
    <w:rsid w:val="00282D4F"/>
    <w:rsid w:val="00285D93"/>
    <w:rsid w:val="00291696"/>
    <w:rsid w:val="0029495A"/>
    <w:rsid w:val="0029541A"/>
    <w:rsid w:val="002A157F"/>
    <w:rsid w:val="002A2D86"/>
    <w:rsid w:val="002A66C7"/>
    <w:rsid w:val="002A77F2"/>
    <w:rsid w:val="002B16C4"/>
    <w:rsid w:val="002C48D8"/>
    <w:rsid w:val="002C7DE7"/>
    <w:rsid w:val="002D38F1"/>
    <w:rsid w:val="002D4E26"/>
    <w:rsid w:val="002D7C5C"/>
    <w:rsid w:val="002E20AC"/>
    <w:rsid w:val="002E60F7"/>
    <w:rsid w:val="002F06B9"/>
    <w:rsid w:val="002F0771"/>
    <w:rsid w:val="002F101D"/>
    <w:rsid w:val="002F3B35"/>
    <w:rsid w:val="002F4F6E"/>
    <w:rsid w:val="003035A6"/>
    <w:rsid w:val="003163B7"/>
    <w:rsid w:val="00322635"/>
    <w:rsid w:val="00324564"/>
    <w:rsid w:val="00342FF7"/>
    <w:rsid w:val="0034391E"/>
    <w:rsid w:val="00344B17"/>
    <w:rsid w:val="00356985"/>
    <w:rsid w:val="00356FA0"/>
    <w:rsid w:val="00362A19"/>
    <w:rsid w:val="00363EC0"/>
    <w:rsid w:val="0036694C"/>
    <w:rsid w:val="00381BFF"/>
    <w:rsid w:val="00381CD8"/>
    <w:rsid w:val="0038695E"/>
    <w:rsid w:val="00392582"/>
    <w:rsid w:val="003A2448"/>
    <w:rsid w:val="003A4EE3"/>
    <w:rsid w:val="003A6EAF"/>
    <w:rsid w:val="003B3680"/>
    <w:rsid w:val="003B6CEE"/>
    <w:rsid w:val="003C3F97"/>
    <w:rsid w:val="003C5C8F"/>
    <w:rsid w:val="003C613B"/>
    <w:rsid w:val="003D12CE"/>
    <w:rsid w:val="003D1863"/>
    <w:rsid w:val="003D49DC"/>
    <w:rsid w:val="003E1E76"/>
    <w:rsid w:val="003E1FCE"/>
    <w:rsid w:val="003E2B50"/>
    <w:rsid w:val="003E4F40"/>
    <w:rsid w:val="003F2EEC"/>
    <w:rsid w:val="00404856"/>
    <w:rsid w:val="00420349"/>
    <w:rsid w:val="00431F16"/>
    <w:rsid w:val="00435662"/>
    <w:rsid w:val="0043641B"/>
    <w:rsid w:val="00440120"/>
    <w:rsid w:val="00442750"/>
    <w:rsid w:val="0044366E"/>
    <w:rsid w:val="0045124A"/>
    <w:rsid w:val="004575B5"/>
    <w:rsid w:val="00460627"/>
    <w:rsid w:val="00463394"/>
    <w:rsid w:val="00471357"/>
    <w:rsid w:val="00474089"/>
    <w:rsid w:val="00475275"/>
    <w:rsid w:val="004811A5"/>
    <w:rsid w:val="00481571"/>
    <w:rsid w:val="00483719"/>
    <w:rsid w:val="004A29C9"/>
    <w:rsid w:val="004A6F80"/>
    <w:rsid w:val="004B22C2"/>
    <w:rsid w:val="004C45FF"/>
    <w:rsid w:val="004E05A6"/>
    <w:rsid w:val="004E0746"/>
    <w:rsid w:val="004E37BC"/>
    <w:rsid w:val="004F220F"/>
    <w:rsid w:val="004F36EE"/>
    <w:rsid w:val="00504D71"/>
    <w:rsid w:val="00515477"/>
    <w:rsid w:val="00521B98"/>
    <w:rsid w:val="0052738B"/>
    <w:rsid w:val="0052787B"/>
    <w:rsid w:val="00532FBA"/>
    <w:rsid w:val="0054397A"/>
    <w:rsid w:val="005536C5"/>
    <w:rsid w:val="00554965"/>
    <w:rsid w:val="00557034"/>
    <w:rsid w:val="00557836"/>
    <w:rsid w:val="005615D1"/>
    <w:rsid w:val="00577B9E"/>
    <w:rsid w:val="00580FF0"/>
    <w:rsid w:val="00594557"/>
    <w:rsid w:val="00597107"/>
    <w:rsid w:val="005A0CF8"/>
    <w:rsid w:val="005A610B"/>
    <w:rsid w:val="005B0D9B"/>
    <w:rsid w:val="005B2DCB"/>
    <w:rsid w:val="005B4ED1"/>
    <w:rsid w:val="005D198C"/>
    <w:rsid w:val="005D3694"/>
    <w:rsid w:val="005D6E95"/>
    <w:rsid w:val="005E022D"/>
    <w:rsid w:val="005E3396"/>
    <w:rsid w:val="005E53A0"/>
    <w:rsid w:val="006104AB"/>
    <w:rsid w:val="006126EB"/>
    <w:rsid w:val="006308D6"/>
    <w:rsid w:val="0063349D"/>
    <w:rsid w:val="00634B6F"/>
    <w:rsid w:val="00635AE2"/>
    <w:rsid w:val="006435DD"/>
    <w:rsid w:val="00652D6B"/>
    <w:rsid w:val="0066459F"/>
    <w:rsid w:val="00671458"/>
    <w:rsid w:val="00672871"/>
    <w:rsid w:val="00676EB8"/>
    <w:rsid w:val="006920E8"/>
    <w:rsid w:val="006A708A"/>
    <w:rsid w:val="006B0665"/>
    <w:rsid w:val="006B52D2"/>
    <w:rsid w:val="006B60A6"/>
    <w:rsid w:val="006C2D3C"/>
    <w:rsid w:val="006C78BB"/>
    <w:rsid w:val="006D1DB5"/>
    <w:rsid w:val="006D1FF3"/>
    <w:rsid w:val="006D2712"/>
    <w:rsid w:val="006E7016"/>
    <w:rsid w:val="006F057A"/>
    <w:rsid w:val="006F131B"/>
    <w:rsid w:val="006F3C7F"/>
    <w:rsid w:val="006F7164"/>
    <w:rsid w:val="007004D5"/>
    <w:rsid w:val="00705A4C"/>
    <w:rsid w:val="00722E7C"/>
    <w:rsid w:val="00724E10"/>
    <w:rsid w:val="00725466"/>
    <w:rsid w:val="007303F0"/>
    <w:rsid w:val="00730939"/>
    <w:rsid w:val="00731FE2"/>
    <w:rsid w:val="00732126"/>
    <w:rsid w:val="0076038D"/>
    <w:rsid w:val="007619A2"/>
    <w:rsid w:val="00762387"/>
    <w:rsid w:val="0077067B"/>
    <w:rsid w:val="00770E03"/>
    <w:rsid w:val="007734A9"/>
    <w:rsid w:val="0077425C"/>
    <w:rsid w:val="00783469"/>
    <w:rsid w:val="00783D94"/>
    <w:rsid w:val="00785FCB"/>
    <w:rsid w:val="00786C16"/>
    <w:rsid w:val="00790F1F"/>
    <w:rsid w:val="00792BA8"/>
    <w:rsid w:val="00792DCA"/>
    <w:rsid w:val="00794BB5"/>
    <w:rsid w:val="007A7ABA"/>
    <w:rsid w:val="007C4614"/>
    <w:rsid w:val="007C4C96"/>
    <w:rsid w:val="007C6686"/>
    <w:rsid w:val="007D4E55"/>
    <w:rsid w:val="007D596B"/>
    <w:rsid w:val="007D5DE8"/>
    <w:rsid w:val="007D6867"/>
    <w:rsid w:val="007E0625"/>
    <w:rsid w:val="007F27B2"/>
    <w:rsid w:val="007F30F9"/>
    <w:rsid w:val="007F4D78"/>
    <w:rsid w:val="007F4E50"/>
    <w:rsid w:val="00800854"/>
    <w:rsid w:val="008029C9"/>
    <w:rsid w:val="00806372"/>
    <w:rsid w:val="008072CB"/>
    <w:rsid w:val="00811F9F"/>
    <w:rsid w:val="008244F7"/>
    <w:rsid w:val="00825A04"/>
    <w:rsid w:val="00830834"/>
    <w:rsid w:val="00840AA4"/>
    <w:rsid w:val="008538C4"/>
    <w:rsid w:val="008550B4"/>
    <w:rsid w:val="00856E97"/>
    <w:rsid w:val="008602B3"/>
    <w:rsid w:val="008653C9"/>
    <w:rsid w:val="00865F61"/>
    <w:rsid w:val="008720BF"/>
    <w:rsid w:val="00874D13"/>
    <w:rsid w:val="00882C6F"/>
    <w:rsid w:val="00884B33"/>
    <w:rsid w:val="008945F7"/>
    <w:rsid w:val="00896A8B"/>
    <w:rsid w:val="0089708F"/>
    <w:rsid w:val="008A0800"/>
    <w:rsid w:val="008A283A"/>
    <w:rsid w:val="008A5D66"/>
    <w:rsid w:val="008B3F80"/>
    <w:rsid w:val="008D585F"/>
    <w:rsid w:val="008E1061"/>
    <w:rsid w:val="008E2248"/>
    <w:rsid w:val="008F2501"/>
    <w:rsid w:val="008F7535"/>
    <w:rsid w:val="00901083"/>
    <w:rsid w:val="00901BF3"/>
    <w:rsid w:val="00913222"/>
    <w:rsid w:val="00913581"/>
    <w:rsid w:val="00917208"/>
    <w:rsid w:val="00923D2F"/>
    <w:rsid w:val="00941EA2"/>
    <w:rsid w:val="009468B4"/>
    <w:rsid w:val="009524BF"/>
    <w:rsid w:val="009545EA"/>
    <w:rsid w:val="0095670B"/>
    <w:rsid w:val="00967524"/>
    <w:rsid w:val="009707DE"/>
    <w:rsid w:val="009710B8"/>
    <w:rsid w:val="00971B98"/>
    <w:rsid w:val="00971EC9"/>
    <w:rsid w:val="00973B3F"/>
    <w:rsid w:val="00977C93"/>
    <w:rsid w:val="0098587E"/>
    <w:rsid w:val="0098606E"/>
    <w:rsid w:val="00990DEC"/>
    <w:rsid w:val="0099269D"/>
    <w:rsid w:val="00995345"/>
    <w:rsid w:val="00995AF5"/>
    <w:rsid w:val="00997AFD"/>
    <w:rsid w:val="009B020F"/>
    <w:rsid w:val="009B292F"/>
    <w:rsid w:val="009C666F"/>
    <w:rsid w:val="009D30CE"/>
    <w:rsid w:val="009D6E83"/>
    <w:rsid w:val="009E052B"/>
    <w:rsid w:val="009E5A18"/>
    <w:rsid w:val="009E7281"/>
    <w:rsid w:val="009F43A6"/>
    <w:rsid w:val="00A06960"/>
    <w:rsid w:val="00A16072"/>
    <w:rsid w:val="00A17B35"/>
    <w:rsid w:val="00A33357"/>
    <w:rsid w:val="00A33C9D"/>
    <w:rsid w:val="00A40DDD"/>
    <w:rsid w:val="00A459F8"/>
    <w:rsid w:val="00A6530E"/>
    <w:rsid w:val="00A65C62"/>
    <w:rsid w:val="00A67D72"/>
    <w:rsid w:val="00A725FA"/>
    <w:rsid w:val="00A726CC"/>
    <w:rsid w:val="00A7474E"/>
    <w:rsid w:val="00A92E17"/>
    <w:rsid w:val="00A96CB9"/>
    <w:rsid w:val="00A96EF1"/>
    <w:rsid w:val="00AA24AF"/>
    <w:rsid w:val="00AA46A8"/>
    <w:rsid w:val="00AA5208"/>
    <w:rsid w:val="00AB1BBC"/>
    <w:rsid w:val="00AB4C92"/>
    <w:rsid w:val="00AB61D8"/>
    <w:rsid w:val="00AC53A1"/>
    <w:rsid w:val="00AC5659"/>
    <w:rsid w:val="00AD16C0"/>
    <w:rsid w:val="00AD3A7C"/>
    <w:rsid w:val="00AD7983"/>
    <w:rsid w:val="00AF32D1"/>
    <w:rsid w:val="00AF6122"/>
    <w:rsid w:val="00B17E7E"/>
    <w:rsid w:val="00B212DC"/>
    <w:rsid w:val="00B21CCA"/>
    <w:rsid w:val="00B21D04"/>
    <w:rsid w:val="00B22A3F"/>
    <w:rsid w:val="00B24118"/>
    <w:rsid w:val="00B24724"/>
    <w:rsid w:val="00B26ACE"/>
    <w:rsid w:val="00B4198D"/>
    <w:rsid w:val="00B4790C"/>
    <w:rsid w:val="00B52C3F"/>
    <w:rsid w:val="00B602DA"/>
    <w:rsid w:val="00B63586"/>
    <w:rsid w:val="00B72934"/>
    <w:rsid w:val="00B7696A"/>
    <w:rsid w:val="00B76DA1"/>
    <w:rsid w:val="00B92C56"/>
    <w:rsid w:val="00B93387"/>
    <w:rsid w:val="00B935FF"/>
    <w:rsid w:val="00B93FBD"/>
    <w:rsid w:val="00BA53CA"/>
    <w:rsid w:val="00BB61FE"/>
    <w:rsid w:val="00BB67FE"/>
    <w:rsid w:val="00BD452E"/>
    <w:rsid w:val="00BD7A1C"/>
    <w:rsid w:val="00BE1B07"/>
    <w:rsid w:val="00BE238F"/>
    <w:rsid w:val="00BF34C1"/>
    <w:rsid w:val="00BF4B5C"/>
    <w:rsid w:val="00C1385E"/>
    <w:rsid w:val="00C13FD5"/>
    <w:rsid w:val="00C30ACD"/>
    <w:rsid w:val="00C32462"/>
    <w:rsid w:val="00C371D9"/>
    <w:rsid w:val="00C37F4B"/>
    <w:rsid w:val="00C40A17"/>
    <w:rsid w:val="00C50FA8"/>
    <w:rsid w:val="00C55867"/>
    <w:rsid w:val="00C57610"/>
    <w:rsid w:val="00C6136D"/>
    <w:rsid w:val="00C6166A"/>
    <w:rsid w:val="00C617A7"/>
    <w:rsid w:val="00C6628D"/>
    <w:rsid w:val="00C67F95"/>
    <w:rsid w:val="00C71202"/>
    <w:rsid w:val="00C71694"/>
    <w:rsid w:val="00C809A6"/>
    <w:rsid w:val="00C8113F"/>
    <w:rsid w:val="00C8600C"/>
    <w:rsid w:val="00C9416E"/>
    <w:rsid w:val="00CA05C5"/>
    <w:rsid w:val="00CA2D93"/>
    <w:rsid w:val="00CA4C2F"/>
    <w:rsid w:val="00CA6AE3"/>
    <w:rsid w:val="00CC2B49"/>
    <w:rsid w:val="00CC4599"/>
    <w:rsid w:val="00CC6F06"/>
    <w:rsid w:val="00CC7F7D"/>
    <w:rsid w:val="00CD531A"/>
    <w:rsid w:val="00CE5939"/>
    <w:rsid w:val="00CF2B79"/>
    <w:rsid w:val="00CF2C04"/>
    <w:rsid w:val="00CF548E"/>
    <w:rsid w:val="00CF6017"/>
    <w:rsid w:val="00CF7D81"/>
    <w:rsid w:val="00D060F1"/>
    <w:rsid w:val="00D10881"/>
    <w:rsid w:val="00D1492F"/>
    <w:rsid w:val="00D14A3B"/>
    <w:rsid w:val="00D1704B"/>
    <w:rsid w:val="00D250E4"/>
    <w:rsid w:val="00D329AA"/>
    <w:rsid w:val="00D3417A"/>
    <w:rsid w:val="00D52A88"/>
    <w:rsid w:val="00D538D2"/>
    <w:rsid w:val="00D5794D"/>
    <w:rsid w:val="00D6064D"/>
    <w:rsid w:val="00D73AC1"/>
    <w:rsid w:val="00D74AAC"/>
    <w:rsid w:val="00D74DEB"/>
    <w:rsid w:val="00D82CAF"/>
    <w:rsid w:val="00D8300E"/>
    <w:rsid w:val="00D841FC"/>
    <w:rsid w:val="00D86A00"/>
    <w:rsid w:val="00D90681"/>
    <w:rsid w:val="00DA29C7"/>
    <w:rsid w:val="00DA601C"/>
    <w:rsid w:val="00DA6648"/>
    <w:rsid w:val="00DC2A82"/>
    <w:rsid w:val="00DD4298"/>
    <w:rsid w:val="00DF0F78"/>
    <w:rsid w:val="00E0413F"/>
    <w:rsid w:val="00E05431"/>
    <w:rsid w:val="00E077F5"/>
    <w:rsid w:val="00E17D35"/>
    <w:rsid w:val="00E23B15"/>
    <w:rsid w:val="00E26D99"/>
    <w:rsid w:val="00E41C55"/>
    <w:rsid w:val="00E52619"/>
    <w:rsid w:val="00E63587"/>
    <w:rsid w:val="00E90C86"/>
    <w:rsid w:val="00E913E7"/>
    <w:rsid w:val="00EA182F"/>
    <w:rsid w:val="00EA48E4"/>
    <w:rsid w:val="00EA66F3"/>
    <w:rsid w:val="00EA6ECF"/>
    <w:rsid w:val="00EA7F1A"/>
    <w:rsid w:val="00EB2491"/>
    <w:rsid w:val="00EC4E4C"/>
    <w:rsid w:val="00ED6561"/>
    <w:rsid w:val="00EE1CD1"/>
    <w:rsid w:val="00EE5629"/>
    <w:rsid w:val="00EF5C29"/>
    <w:rsid w:val="00F01366"/>
    <w:rsid w:val="00F04BED"/>
    <w:rsid w:val="00F05DDA"/>
    <w:rsid w:val="00F27F35"/>
    <w:rsid w:val="00F340BE"/>
    <w:rsid w:val="00F42F44"/>
    <w:rsid w:val="00F46167"/>
    <w:rsid w:val="00F5496B"/>
    <w:rsid w:val="00F61FDD"/>
    <w:rsid w:val="00F66448"/>
    <w:rsid w:val="00F66A1C"/>
    <w:rsid w:val="00F7032B"/>
    <w:rsid w:val="00FB13E8"/>
    <w:rsid w:val="00FB6187"/>
    <w:rsid w:val="00FB6721"/>
    <w:rsid w:val="00FC3F61"/>
    <w:rsid w:val="00FC7EFB"/>
    <w:rsid w:val="00FD4C25"/>
    <w:rsid w:val="00FE4336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36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6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06B9"/>
  </w:style>
  <w:style w:type="paragraph" w:styleId="Stopka">
    <w:name w:val="footer"/>
    <w:basedOn w:val="Normalny"/>
    <w:link w:val="StopkaZnak"/>
    <w:uiPriority w:val="99"/>
    <w:unhideWhenUsed/>
    <w:rsid w:val="002F06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06B9"/>
  </w:style>
  <w:style w:type="paragraph" w:styleId="Tekstdymka">
    <w:name w:val="Balloon Text"/>
    <w:basedOn w:val="Normalny"/>
    <w:link w:val="TekstdymkaZnak"/>
    <w:uiPriority w:val="99"/>
    <w:semiHidden/>
    <w:unhideWhenUsed/>
    <w:rsid w:val="002F0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B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F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F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F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36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536C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36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6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06B9"/>
  </w:style>
  <w:style w:type="paragraph" w:styleId="Stopka">
    <w:name w:val="footer"/>
    <w:basedOn w:val="Normalny"/>
    <w:link w:val="StopkaZnak"/>
    <w:uiPriority w:val="99"/>
    <w:unhideWhenUsed/>
    <w:rsid w:val="002F06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06B9"/>
  </w:style>
  <w:style w:type="paragraph" w:styleId="Tekstdymka">
    <w:name w:val="Balloon Text"/>
    <w:basedOn w:val="Normalny"/>
    <w:link w:val="TekstdymkaZnak"/>
    <w:uiPriority w:val="99"/>
    <w:semiHidden/>
    <w:unhideWhenUsed/>
    <w:rsid w:val="002F0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B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F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F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F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36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536C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B319-38FF-4A42-8584-B6042248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Włodyka</cp:lastModifiedBy>
  <cp:revision>2</cp:revision>
  <cp:lastPrinted>2015-05-22T11:03:00Z</cp:lastPrinted>
  <dcterms:created xsi:type="dcterms:W3CDTF">2015-05-22T11:04:00Z</dcterms:created>
  <dcterms:modified xsi:type="dcterms:W3CDTF">2015-05-22T11:04:00Z</dcterms:modified>
</cp:coreProperties>
</file>