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6F" w:rsidRPr="0028776F" w:rsidRDefault="0028776F" w:rsidP="0028776F">
      <w:pPr>
        <w:spacing w:after="0" w:line="240" w:lineRule="auto"/>
        <w:contextualSpacing/>
        <w:jc w:val="center"/>
      </w:pPr>
      <w:r w:rsidRPr="0028776F">
        <w:t xml:space="preserve">Regulamin przyznawania statusu przedsiębiorstwa społecznego </w:t>
      </w:r>
      <w:r w:rsidRPr="0028776F">
        <w:br/>
        <w:t>w województwie zachodniopomorskim (wersja 1.2)</w:t>
      </w:r>
    </w:p>
    <w:p w:rsidR="0028776F" w:rsidRPr="0028776F" w:rsidRDefault="0028776F" w:rsidP="0028776F">
      <w:pPr>
        <w:spacing w:after="0" w:line="240" w:lineRule="auto"/>
        <w:contextualSpacing/>
        <w:jc w:val="both"/>
      </w:pP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Niniejszy Regulamin określa warunki oraz procedurę uzyskania statusu przedsiębiorstwa społecznego na terenie województwa zachodniopomorskiego.</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Pojęcia użyte w niniejszym Regulaminie należy definiować zgodnie z Wytycznymi Ministra Rozwoju w zakresie realizacji przedsięwzięć w obszarze włączenia społecznego i zwalczania ubóstwa </w:t>
      </w:r>
      <w:r w:rsidRPr="0028776F">
        <w:rPr>
          <w:rFonts w:asciiTheme="minorHAnsi" w:hAnsiTheme="minorHAnsi"/>
        </w:rPr>
        <w:br/>
        <w:t>z wykorzystaniem środków Europejskiego Funduszu Społecznego i Europejskiego Funduszu Rozwoju Regionalnego na lata 2014-2020.</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Podmiot ekonomii społecznej może ubiegać się o status przedsiębiorstwa społecznego poprzez złożenie </w:t>
      </w:r>
      <w:r w:rsidRPr="0028776F">
        <w:rPr>
          <w:rFonts w:asciiTheme="minorHAnsi" w:hAnsiTheme="minorHAnsi"/>
          <w:i/>
        </w:rPr>
        <w:t>wniosku o nadanie statusu przedsiębiorstwa społecznego (załącznik nr 1)</w:t>
      </w:r>
      <w:r w:rsidRPr="0028776F">
        <w:rPr>
          <w:rFonts w:asciiTheme="minorHAnsi" w:hAnsiTheme="minorHAnsi"/>
        </w:rPr>
        <w:t xml:space="preserve"> w Ośrodku Wsparcia Ekonomii Społecznej właściwym terytorialnie dla siedziby podmiotu, tj. w regionie:</w:t>
      </w:r>
    </w:p>
    <w:p w:rsidR="0028776F" w:rsidRPr="0028776F" w:rsidRDefault="0028776F" w:rsidP="0028776F">
      <w:pPr>
        <w:pStyle w:val="Akapitzlist"/>
        <w:numPr>
          <w:ilvl w:val="1"/>
          <w:numId w:val="1"/>
        </w:numPr>
        <w:spacing w:line="240" w:lineRule="auto"/>
        <w:ind w:left="851"/>
        <w:jc w:val="both"/>
        <w:rPr>
          <w:rFonts w:asciiTheme="minorHAnsi" w:hAnsiTheme="minorHAnsi"/>
        </w:rPr>
      </w:pPr>
      <w:r w:rsidRPr="0028776F">
        <w:rPr>
          <w:rFonts w:asciiTheme="minorHAnsi" w:hAnsiTheme="minorHAnsi"/>
        </w:rPr>
        <w:t>szczecińskim (M. Szczecin, M. Świnoujście, powiaty: kamieński, gryficki, goleniowski, policki)</w:t>
      </w:r>
    </w:p>
    <w:p w:rsidR="0028776F" w:rsidRPr="0028776F" w:rsidRDefault="0028776F" w:rsidP="0028776F">
      <w:pPr>
        <w:pStyle w:val="Akapitzlist"/>
        <w:spacing w:line="240" w:lineRule="auto"/>
        <w:ind w:left="851"/>
        <w:rPr>
          <w:rFonts w:asciiTheme="minorHAnsi" w:hAnsiTheme="minorHAnsi"/>
        </w:rPr>
      </w:pPr>
      <w:r w:rsidRPr="0028776F">
        <w:rPr>
          <w:rFonts w:asciiTheme="minorHAnsi" w:hAnsiTheme="minorHAnsi"/>
        </w:rPr>
        <w:t xml:space="preserve">Ośrodek Wsparcia Ekonomii Społecznej w Szczecinie - ul. Cukrowa 8 pok. 921 (budynek Uniwersytetu Szczecińskiego – dawna czytelnia, wejście od strony parkingu), </w:t>
      </w:r>
    </w:p>
    <w:p w:rsidR="0028776F" w:rsidRPr="0028776F" w:rsidRDefault="0028776F" w:rsidP="0028776F">
      <w:pPr>
        <w:pStyle w:val="Akapitzlist"/>
        <w:spacing w:line="240" w:lineRule="auto"/>
        <w:ind w:left="851"/>
        <w:rPr>
          <w:rFonts w:asciiTheme="minorHAnsi" w:hAnsiTheme="minorHAnsi"/>
        </w:rPr>
      </w:pPr>
      <w:r w:rsidRPr="0028776F">
        <w:rPr>
          <w:rFonts w:asciiTheme="minorHAnsi" w:hAnsiTheme="minorHAnsi"/>
        </w:rPr>
        <w:t>tel.: 91 444 31 63, kontakt@aktywneowes.pl</w:t>
      </w:r>
    </w:p>
    <w:p w:rsidR="0028776F" w:rsidRPr="0028776F" w:rsidRDefault="0028776F" w:rsidP="0028776F">
      <w:pPr>
        <w:pStyle w:val="Akapitzlist"/>
        <w:numPr>
          <w:ilvl w:val="1"/>
          <w:numId w:val="1"/>
        </w:numPr>
        <w:spacing w:line="240" w:lineRule="auto"/>
        <w:ind w:left="851"/>
        <w:rPr>
          <w:rFonts w:asciiTheme="minorHAnsi" w:hAnsiTheme="minorHAnsi"/>
        </w:rPr>
      </w:pPr>
      <w:r w:rsidRPr="0028776F">
        <w:rPr>
          <w:rFonts w:asciiTheme="minorHAnsi" w:hAnsiTheme="minorHAnsi"/>
        </w:rPr>
        <w:t>koszalińskim (M. Koszalin, powiaty: koszaliński, sławieński, białogardzki, kołobrzeski)</w:t>
      </w:r>
    </w:p>
    <w:p w:rsidR="0028776F" w:rsidRPr="0028776F" w:rsidRDefault="0028776F" w:rsidP="0028776F">
      <w:pPr>
        <w:pStyle w:val="Akapitzlist"/>
        <w:spacing w:line="240" w:lineRule="auto"/>
        <w:ind w:left="851"/>
        <w:rPr>
          <w:rFonts w:asciiTheme="minorHAnsi" w:hAnsiTheme="minorHAnsi"/>
        </w:rPr>
      </w:pPr>
      <w:r w:rsidRPr="0028776F">
        <w:rPr>
          <w:rFonts w:asciiTheme="minorHAnsi" w:hAnsiTheme="minorHAnsi"/>
        </w:rPr>
        <w:t xml:space="preserve">Koszalińska Agencja Rozwoju Regionalnego S.A. II piętro, ul. Przemysłowa 8, 75-216 Koszalin, tel. 94/341 63 30; </w:t>
      </w:r>
      <w:hyperlink r:id="rId8" w:history="1">
        <w:r w:rsidRPr="0028776F">
          <w:rPr>
            <w:rStyle w:val="Hipercze"/>
            <w:rFonts w:asciiTheme="minorHAnsi" w:hAnsiTheme="minorHAnsi"/>
            <w:color w:val="auto"/>
          </w:rPr>
          <w:t>a.szczepanska@karrsa.pl</w:t>
        </w:r>
      </w:hyperlink>
    </w:p>
    <w:p w:rsidR="0028776F" w:rsidRPr="0028776F" w:rsidRDefault="0028776F" w:rsidP="0028776F">
      <w:pPr>
        <w:pStyle w:val="Akapitzlist"/>
        <w:numPr>
          <w:ilvl w:val="1"/>
          <w:numId w:val="1"/>
        </w:numPr>
        <w:spacing w:line="240" w:lineRule="auto"/>
        <w:ind w:left="851"/>
        <w:rPr>
          <w:rFonts w:asciiTheme="minorHAnsi" w:hAnsiTheme="minorHAnsi"/>
        </w:rPr>
      </w:pPr>
      <w:r w:rsidRPr="0028776F">
        <w:rPr>
          <w:rFonts w:asciiTheme="minorHAnsi" w:hAnsiTheme="minorHAnsi"/>
        </w:rPr>
        <w:t>szczecineckim (powiaty: szczecinecki, wałecki, drawski, łobeski, świdwiński)</w:t>
      </w:r>
    </w:p>
    <w:p w:rsidR="0028776F" w:rsidRPr="0028776F" w:rsidRDefault="0028776F" w:rsidP="0028776F">
      <w:pPr>
        <w:pStyle w:val="Akapitzlist"/>
        <w:spacing w:line="240" w:lineRule="auto"/>
        <w:ind w:left="851"/>
        <w:rPr>
          <w:rFonts w:asciiTheme="minorHAnsi" w:hAnsiTheme="minorHAnsi"/>
        </w:rPr>
      </w:pPr>
      <w:r w:rsidRPr="0028776F">
        <w:rPr>
          <w:rFonts w:asciiTheme="minorHAnsi" w:hAnsiTheme="minorHAnsi"/>
        </w:rPr>
        <w:t>Gmina Miejska Wałcz, ul. Nowomiejska 4, 78-600 Wałcz, tel. 530 909 892, e-mail: biuro@biznesspoleczny.org.pl,</w:t>
      </w:r>
    </w:p>
    <w:p w:rsidR="0028776F" w:rsidRPr="0028776F" w:rsidRDefault="0028776F" w:rsidP="0028776F">
      <w:pPr>
        <w:pStyle w:val="Akapitzlist"/>
        <w:spacing w:line="240" w:lineRule="auto"/>
        <w:ind w:left="851"/>
        <w:rPr>
          <w:rFonts w:asciiTheme="minorHAnsi" w:hAnsiTheme="minorHAnsi"/>
        </w:rPr>
      </w:pPr>
      <w:r w:rsidRPr="0028776F">
        <w:rPr>
          <w:rFonts w:asciiTheme="minorHAnsi" w:hAnsiTheme="minorHAnsi"/>
        </w:rPr>
        <w:t>Fundacja Nauka dla Środowiska, ul. Racławicka 15-17 (budynek F), 75-620 Koszalin, tel./fax: 094 347 82 05, e-mail: biuro@ndsfund.org</w:t>
      </w:r>
    </w:p>
    <w:p w:rsidR="0028776F" w:rsidRPr="0028776F" w:rsidRDefault="0028776F" w:rsidP="0028776F">
      <w:pPr>
        <w:pStyle w:val="Akapitzlist"/>
        <w:numPr>
          <w:ilvl w:val="1"/>
          <w:numId w:val="1"/>
        </w:numPr>
        <w:spacing w:line="240" w:lineRule="auto"/>
        <w:ind w:left="851"/>
        <w:rPr>
          <w:rFonts w:asciiTheme="minorHAnsi" w:hAnsiTheme="minorHAnsi"/>
        </w:rPr>
      </w:pPr>
      <w:r w:rsidRPr="0028776F">
        <w:rPr>
          <w:rFonts w:asciiTheme="minorHAnsi" w:hAnsiTheme="minorHAnsi"/>
        </w:rPr>
        <w:t>stargardzkim (powiaty: myśliborski, choszczeński, stargardzki, pyrzycki, gryficki)</w:t>
      </w:r>
    </w:p>
    <w:p w:rsidR="0028776F" w:rsidRPr="0028776F" w:rsidRDefault="0028776F" w:rsidP="0028776F">
      <w:pPr>
        <w:pStyle w:val="Akapitzlist"/>
        <w:spacing w:line="240" w:lineRule="auto"/>
        <w:ind w:left="851"/>
        <w:rPr>
          <w:rFonts w:asciiTheme="minorHAnsi" w:hAnsiTheme="minorHAnsi"/>
        </w:rPr>
      </w:pPr>
      <w:r w:rsidRPr="0028776F">
        <w:rPr>
          <w:rFonts w:asciiTheme="minorHAnsi" w:hAnsiTheme="minorHAnsi"/>
        </w:rPr>
        <w:t>Centrum Ekonomii Społecznej w Stargardzie, Fundacja Pod Aniołem, ul. Pierwszej Brygady 35, pok. 707, 73-110 Stargard, tel.: 91 443 61 80, e-mail: ces.stargard@owes.es</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Ośrodek Wsparcia Ekonomii Społecznej weryfikuje cechy przedsiębiorstwa społecznego zgodnie zapisami niniejszego Regulaminu w odniesieniu do podmiotu ekonomii społecznej jako zintegrowanej całości. Oznacza to, że wszelkie cechy weryfikowane są w oparciu o całościowy obraz zatrudnienia i finansów w danym podmiocie ekonomii społecznej.</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Przez uzyskanie statusu przedsiębiorstwa społecznego rozumie się </w:t>
      </w:r>
      <w:r w:rsidRPr="0028776F">
        <w:rPr>
          <w:rFonts w:asciiTheme="minorHAnsi" w:hAnsiTheme="minorHAnsi"/>
          <w:i/>
        </w:rPr>
        <w:t>informację o pozytywnym wyniku weryfikacji cech przedsiębiorstwa społecznego (załącznik nr 2)</w:t>
      </w:r>
      <w:r w:rsidRPr="0028776F">
        <w:rPr>
          <w:rFonts w:asciiTheme="minorHAnsi" w:hAnsiTheme="minorHAnsi"/>
        </w:rPr>
        <w:t xml:space="preserve"> i obowiązuje od dnia sporządzenia tej informacji przez właściwy Ośrodek Wsparcia Ekonomii Społecznej lub podmiot rozstrzygający (Regionalny Ośrodek Polityki Społecznej lub Ministerstwa Rodziny, Pracy i Polityki Społecznej).</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Informacja o wyniku weryfikacji cech przedsiębiorstwa społecznego nie jest decyzją administracyjną w rozumieniu ustawy z dnia 14 czerwca 1960 r. - Kodeks postępowania administracyjnego (Dz. U. </w:t>
      </w:r>
      <w:r w:rsidRPr="0028776F">
        <w:rPr>
          <w:rFonts w:asciiTheme="minorHAnsi" w:hAnsiTheme="minorHAnsi"/>
        </w:rPr>
        <w:br/>
        <w:t>z 2017 r. poz. 1257).</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Okres obowiązywania statusu przedsiębiorstwa społecznego wynosi 18 miesięcy. Istnieje możliwość przedłużenia statusu na kolejne 18 miesięcy, niemniej wymaga to ponownej weryfikacji cech przedsiębiorstwa społecznego.</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lastRenderedPageBreak/>
        <w:t>Przedsiębiorstwo społeczne ma obowiązek niezwłocznie poinformować właściwy Ośrodek Wsparcia Ekonomii Społecznej, o wszystkich zmianach, które dotyczą uzyskanego statusu (m.in. spełnienia wszystkich cech przedsiębiorstwa społecznego).</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Podmiot ekonomii społecznej może utracić status przedsiębiorstwa społecznego przed upływem </w:t>
      </w:r>
      <w:r w:rsidRPr="0028776F">
        <w:rPr>
          <w:rFonts w:asciiTheme="minorHAnsi" w:hAnsiTheme="minorHAnsi"/>
        </w:rPr>
        <w:br/>
        <w:t>18 miesięcy, jeżeli nie będzie spełniał co najmniej jednej z cech przedsiębiorstwa społecznego. Podmiot ma maksymalnie 3 miesiące na odzyskanie cech przedsiębiorstwa społecznego. Po tym terminie poddawany jest ponownej weryfikacji cech przedsiębiorstwa społecznego. Jeżeli weryfikacja zakończy się wynikiem negatywnym, podmiot ekonomii społecznej traci status przedsiębiorstwa społecznego i możliwość korzystania z usług przysługujących przedsiębiorstwu społecznemu oraz jest wykreślany z listy przedsiębiorstw społecznych prowadzonej przez Regionalny Ośrodek Polityki Społecznej.</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Status przedsiębiorstwa społecznego uznawany jest, na potrzeby udzielania wsparcia, przez wszystkie Ośrodki Wsparcia Ekonomii Społecznej w całej Polsce. Status przedsiębiorstwa społecznego może być uznawany przez inne podmioty udzielające wsparcia przedsiębiorstwom społecznym.</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Cechy przedsiębiorstwa społecznego są weryfikowane w momencie:</w:t>
      </w:r>
    </w:p>
    <w:p w:rsidR="0028776F" w:rsidRPr="0028776F" w:rsidRDefault="0028776F" w:rsidP="0028776F">
      <w:pPr>
        <w:pStyle w:val="Akapitzlist"/>
        <w:numPr>
          <w:ilvl w:val="1"/>
          <w:numId w:val="1"/>
        </w:numPr>
        <w:spacing w:line="240" w:lineRule="auto"/>
        <w:ind w:left="851"/>
        <w:jc w:val="both"/>
        <w:rPr>
          <w:rFonts w:asciiTheme="minorHAnsi" w:hAnsiTheme="minorHAnsi"/>
        </w:rPr>
      </w:pPr>
      <w:r w:rsidRPr="0028776F">
        <w:rPr>
          <w:rFonts w:asciiTheme="minorHAnsi" w:hAnsiTheme="minorHAnsi"/>
        </w:rPr>
        <w:t>przystąpienia podmiotu do korzystania z usług wsparcia istniejących przedsiębiorstw społecznych (usług biznesowych),</w:t>
      </w:r>
    </w:p>
    <w:p w:rsidR="0028776F" w:rsidRPr="0028776F" w:rsidRDefault="0028776F" w:rsidP="0028776F">
      <w:pPr>
        <w:pStyle w:val="Akapitzlist"/>
        <w:numPr>
          <w:ilvl w:val="1"/>
          <w:numId w:val="1"/>
        </w:numPr>
        <w:spacing w:line="240" w:lineRule="auto"/>
        <w:ind w:left="851"/>
        <w:jc w:val="both"/>
        <w:rPr>
          <w:rFonts w:asciiTheme="minorHAnsi" w:hAnsiTheme="minorHAnsi"/>
        </w:rPr>
      </w:pPr>
      <w:r w:rsidRPr="0028776F">
        <w:rPr>
          <w:rFonts w:asciiTheme="minorHAnsi" w:hAnsiTheme="minorHAnsi"/>
        </w:rPr>
        <w:t>przed udzieleniem wsparcia finansowego dla istniejących przedsiębiorstw społecznych,</w:t>
      </w:r>
    </w:p>
    <w:p w:rsidR="0028776F" w:rsidRPr="0028776F" w:rsidRDefault="0028776F" w:rsidP="0028776F">
      <w:pPr>
        <w:pStyle w:val="Akapitzlist"/>
        <w:numPr>
          <w:ilvl w:val="1"/>
          <w:numId w:val="1"/>
        </w:numPr>
        <w:spacing w:line="240" w:lineRule="auto"/>
        <w:ind w:left="851"/>
        <w:jc w:val="both"/>
        <w:rPr>
          <w:rFonts w:asciiTheme="minorHAnsi" w:hAnsiTheme="minorHAnsi"/>
        </w:rPr>
      </w:pPr>
      <w:r w:rsidRPr="0028776F">
        <w:rPr>
          <w:rFonts w:asciiTheme="minorHAnsi" w:hAnsiTheme="minorHAnsi"/>
        </w:rPr>
        <w:t>po zakończeniu przekształcania podmiotu ekonomii społecznej w przedsiębiorstwo społeczne, czyli najpóźniej w momencie zakończenia wsparcia pomostowego w formie finansowej,</w:t>
      </w:r>
    </w:p>
    <w:p w:rsidR="0028776F" w:rsidRPr="0028776F" w:rsidRDefault="0028776F" w:rsidP="0028776F">
      <w:pPr>
        <w:pStyle w:val="Akapitzlist"/>
        <w:numPr>
          <w:ilvl w:val="1"/>
          <w:numId w:val="1"/>
        </w:numPr>
        <w:spacing w:line="240" w:lineRule="auto"/>
        <w:ind w:left="851"/>
        <w:jc w:val="both"/>
        <w:rPr>
          <w:rFonts w:asciiTheme="minorHAnsi" w:hAnsiTheme="minorHAnsi"/>
        </w:rPr>
      </w:pPr>
      <w:r w:rsidRPr="0028776F">
        <w:rPr>
          <w:rFonts w:asciiTheme="minorHAnsi" w:hAnsiTheme="minorHAnsi"/>
        </w:rPr>
        <w:t>złożenia wniosku o nadanie statusu przedsiębiorstwa społecznego przez podmiot niebędący uczestnikiem projektu skierowanego do Ośrodków Wsparcia Ekonomii Społecznej.</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Przed udzieleniem wsparcia finansowego (dotacja lub wsparcie pomostowe) istniejącym przedsiębiorstwom społecznym, właściwy Ośrodek Wsparcia Ekonomii Społecznej zobowiązany jest do weryfikacji statusu przedsiębiorstwa społecznego gdy:</w:t>
      </w:r>
    </w:p>
    <w:p w:rsidR="0028776F" w:rsidRPr="0028776F" w:rsidRDefault="0028776F" w:rsidP="0028776F">
      <w:pPr>
        <w:pStyle w:val="Akapitzlist"/>
        <w:numPr>
          <w:ilvl w:val="1"/>
          <w:numId w:val="1"/>
        </w:numPr>
        <w:spacing w:line="240" w:lineRule="auto"/>
        <w:ind w:left="851"/>
        <w:jc w:val="both"/>
        <w:rPr>
          <w:rFonts w:asciiTheme="minorHAnsi" w:hAnsiTheme="minorHAnsi"/>
        </w:rPr>
      </w:pPr>
      <w:r w:rsidRPr="0028776F">
        <w:rPr>
          <w:rFonts w:asciiTheme="minorHAnsi" w:hAnsiTheme="minorHAnsi"/>
        </w:rPr>
        <w:t>dany podmiot nigdy nie podlegał weryfikacji lub nie ma ważnego statusu przedsiębiorstwa społecznego – weryfikacji podlegają wszystkie cechy przedsiębiorstwa społecznego,</w:t>
      </w:r>
    </w:p>
    <w:p w:rsidR="0028776F" w:rsidRPr="0028776F" w:rsidRDefault="0028776F" w:rsidP="0028776F">
      <w:pPr>
        <w:pStyle w:val="Akapitzlist"/>
        <w:numPr>
          <w:ilvl w:val="1"/>
          <w:numId w:val="1"/>
        </w:numPr>
        <w:spacing w:line="240" w:lineRule="auto"/>
        <w:ind w:left="851"/>
        <w:jc w:val="both"/>
        <w:rPr>
          <w:rFonts w:asciiTheme="minorHAnsi" w:hAnsiTheme="minorHAnsi"/>
        </w:rPr>
      </w:pPr>
      <w:r w:rsidRPr="0028776F">
        <w:rPr>
          <w:rFonts w:asciiTheme="minorHAnsi" w:hAnsiTheme="minorHAnsi"/>
        </w:rPr>
        <w:t xml:space="preserve">status przedsiębiorstwa społecznego został nadany wcześniej niż 6 miesięcy przed wnioskiem </w:t>
      </w:r>
      <w:r w:rsidRPr="0028776F">
        <w:rPr>
          <w:rFonts w:asciiTheme="minorHAnsi" w:hAnsiTheme="minorHAnsi"/>
        </w:rPr>
        <w:br/>
        <w:t>o udzielenie wsparcia finansowego – weryfikacji podlega wyłącznie przesłanka definicyjna dotycząca zatrudnienia.</w:t>
      </w:r>
    </w:p>
    <w:p w:rsidR="0028776F" w:rsidRPr="00AE15AB" w:rsidRDefault="0028776F" w:rsidP="0028776F">
      <w:pPr>
        <w:pStyle w:val="Akapitzlist"/>
        <w:numPr>
          <w:ilvl w:val="0"/>
          <w:numId w:val="1"/>
        </w:numPr>
        <w:spacing w:line="240" w:lineRule="auto"/>
        <w:ind w:left="426"/>
        <w:jc w:val="both"/>
        <w:rPr>
          <w:rFonts w:asciiTheme="minorHAnsi" w:hAnsiTheme="minorHAnsi"/>
        </w:rPr>
      </w:pPr>
      <w:bookmarkStart w:id="0" w:name="_GoBack"/>
      <w:bookmarkEnd w:id="0"/>
      <w:r w:rsidRPr="00AE15AB">
        <w:rPr>
          <w:rFonts w:asciiTheme="minorHAnsi" w:hAnsiTheme="minorHAnsi"/>
        </w:rPr>
        <w:t>Przedsiębiorstwem społecznym nie może być podmiot, w którym udział sektora publicznego wynosi więcej niż 50% chyba, że ustawa lub statut podmiotu zakłada możliwość uzyskania przeważającego udziału własności podmiotu przez jego pracowników.</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Status przedsiębiorstwa społecznego przysługuje spółdzielniom socjalnym bez potrzeby weryfikacji wszystkich cech przedsiębiorstwa społecznego. Właściwy Ośrodek Wsparcia Ekonomii Społecznej weryfikuje jedynie formę prawną spółdzielni socjalnej na podstawie aktualnego odpisu z KRS oraz spełnianie przez nią wymogów dotyczących struktury zatrudnienia i poziomu wynagrodzeń. </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Właściwy Ośrodek Wsparcia Ekonomii Społecznej weryfikuje cechy przedsiębiorstwa społecznego zgodnie z </w:t>
      </w:r>
      <w:r w:rsidRPr="0028776F">
        <w:rPr>
          <w:rFonts w:asciiTheme="minorHAnsi" w:hAnsiTheme="minorHAnsi"/>
          <w:i/>
        </w:rPr>
        <w:t>kartą oceny wniosku o nadanie statusu przedsiębiorstwa społecznego (załącznik nr 4).</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Weryfikacja cech przedsiębiorstwa społecznego zostaje dokonana w oparciu o dokumenty potwierdzające występowanie tych cech. Lista dokumentów niezbędnych do weryfikacji statusu przedsiębiorstwa społecznego jest zamieszczona we wniosku o nadanie statusu przedsiębiorstwa </w:t>
      </w:r>
      <w:r w:rsidRPr="0028776F">
        <w:rPr>
          <w:rFonts w:asciiTheme="minorHAnsi" w:hAnsiTheme="minorHAnsi"/>
        </w:rPr>
        <w:lastRenderedPageBreak/>
        <w:t>społecznego (</w:t>
      </w:r>
      <w:r w:rsidRPr="0028776F">
        <w:rPr>
          <w:rFonts w:asciiTheme="minorHAnsi" w:hAnsiTheme="minorHAnsi"/>
          <w:i/>
        </w:rPr>
        <w:t>załącznik nr 1</w:t>
      </w:r>
      <w:r w:rsidRPr="0028776F">
        <w:rPr>
          <w:rFonts w:asciiTheme="minorHAnsi" w:hAnsiTheme="minorHAnsi"/>
        </w:rPr>
        <w:t>). Do weryfikacji wystarczające jest okazanie dokumentów przez podmiot ekonomii społecznej. Właściwy Ośrodek Wsparcia Ekonomii Społecznej jest zobowiązany do prowadzenia dokumentacji potwierdzającej, że weryfikacja dokumentów miała miejsce. Podmiot ekonomii społecznej jest zobowiązany przechowywać dokumenty będące przedmiotem okazania przez okres co najmniej 18 miesięcy obowiązywania statusu przedsiębiorstwa społecznego.</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W przypadku wątpliwości co do stwierdzenia statusu przedsiębiorstwa społecznego, właściwy Ośrodek Wsparcia Ekonomii Społecznej zwraca się z prośbą o rozstrzygnięcie wątpliwości do Regionalnego Ośrodka Polityki Społecznej (Karta rozpatrzenia przez ROPS statusu przedsiębiorstwa społecznego </w:t>
      </w:r>
      <w:r w:rsidRPr="0028776F">
        <w:rPr>
          <w:rFonts w:asciiTheme="minorHAnsi" w:hAnsiTheme="minorHAnsi"/>
          <w:i/>
        </w:rPr>
        <w:t>załącznik nr 6</w:t>
      </w:r>
      <w:r w:rsidRPr="0028776F">
        <w:rPr>
          <w:rFonts w:asciiTheme="minorHAnsi" w:hAnsiTheme="minorHAnsi"/>
        </w:rPr>
        <w:t>), co może się wiązać z koniecznością udostępnia Regionalnemu Ośrodkowi Polityki Społecznej dokumentacji związanej z weryfikacją cech przedsiębiorstwa społecznego.</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Regionalny Ośrodek Polityki Społecznej może wystąpić o dodatkowe dokumenty do podmiotu ekonomii społecznej, niezbędne do rozstrzygnięcia wątpliwości. Regionalny Ośrodek Polityki Społecznej ma 14 dni od przekazania dokumentacji przez właściwy Ośrodek Wsparcia Ekonomii Społecznej na podjęcie decyzji. W przypadku, gdy do podjęcia decyzji będą wymagane dodatkowe dokumenty, termin ten liczony jest od momentu otrzymania dodatkowych dokumentów.</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Regionalny Ośrodek Polityki Społecznej może podjąć decyzję o zaangażowaniu w proces weryfikacji cech przedsiębiorstwa społecznego Regionalnego Komitetu Rozwoju Ekonomii Społecznej.</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Regionalny Ośrodek Polityki Społecznej rozstrzyga wątpliwości i sporządza informację o wyniku weryfikacji cech przedsiębiorstwa społecznego. Informację przekazuje do właściwego Ośrodka Wsparcia Ekonomii Społecznej, a gdy wynik weryfikacji jest pozytywny umieszcza informację </w:t>
      </w:r>
      <w:r w:rsidRPr="0028776F">
        <w:rPr>
          <w:rFonts w:asciiTheme="minorHAnsi" w:hAnsiTheme="minorHAnsi"/>
        </w:rPr>
        <w:br/>
        <w:t>o podmiocie pozytywnie zweryfikowanym na liście przedsiębiorstw społecznych.</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W przypadku, gdy niemożliwe jest rozstrzygnięcie wątpliwości przez Regionalny Ośrodek Polityki Społecznej, może on zgłosić się do Departamentu Ekonomii Społecznej i Solidarnej Ministerstwa Rodziny, Pracy i Polityki Społecznej w celu ostatecznego rozstrzygnięcia wątpliwości. Wraz </w:t>
      </w:r>
      <w:r w:rsidRPr="0028776F">
        <w:rPr>
          <w:rFonts w:asciiTheme="minorHAnsi" w:hAnsiTheme="minorHAnsi"/>
        </w:rPr>
        <w:br/>
        <w:t>z przekazanym zapytaniem, przesyła także pełną dokumentację dotyczącą konkretnego przypadku budzącego wątpliwość oraz pełną informację o tym jakie wątpliwości w danym przypadku się pojawiły. Departament Ekonomii Społecznej i Solidarnej Ministerstwa Rodziny, Pracy i Polityki Społecznej najpóźniej w ciągu 30 dni przesyła do Regionalnego Ośrodka Polityki Społecznej swoje stanowisko. W przypadku, gdy do rozstrzygnięcia niezbędne będą dodatkowe dokumenty, termin ten liczony jest od momentu otrzymania niezbędnej dokumentacji.</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Informację o wyniku weryfikacji cech przedsiębiorstwa społecznego, właściwy Ośrodek Wsparcia Ekonomii Społecznej przekazuje niezwłocznie do podmiot</w:t>
      </w:r>
      <w:r w:rsidR="00AC624A">
        <w:rPr>
          <w:rFonts w:asciiTheme="minorHAnsi" w:hAnsiTheme="minorHAnsi"/>
        </w:rPr>
        <w:t>u</w:t>
      </w:r>
      <w:r w:rsidRPr="0028776F">
        <w:rPr>
          <w:rFonts w:asciiTheme="minorHAnsi" w:hAnsiTheme="minorHAnsi"/>
        </w:rPr>
        <w:t xml:space="preserve"> ekonomii społecznej. W przypadku negatywnego wyniku weryfikacji, informacja zawiera wyjaśnienie, z jakich powodów wynik weryfikacji cech przedsiębiorstwa społecznego jest negatywny i do jakich podmiotów przysługuje odwołanie od wyników tej weryfikacji (</w:t>
      </w:r>
      <w:r w:rsidRPr="0028776F">
        <w:rPr>
          <w:rFonts w:asciiTheme="minorHAnsi" w:hAnsiTheme="minorHAnsi"/>
          <w:i/>
        </w:rPr>
        <w:t>załącznik nr 3</w:t>
      </w:r>
      <w:r w:rsidRPr="0028776F">
        <w:rPr>
          <w:rFonts w:asciiTheme="minorHAnsi" w:hAnsiTheme="minorHAnsi"/>
        </w:rPr>
        <w:t>).</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Podmiot ekonomii społecznej może odwołać się do Regionalnego Ośrodka Polityki Społecznej od negatywnego wyniku weryfikacji cech przedsiębiorstwa społecznego dokonanej przez właściwy Ośrodek Wsparcia Ekonomii Społecznej. Rozstrzygnięcie Regionalnego Ośrodka Polityki Społecznej jest ostateczne i nie przysługuje od niego odwołanie do Ministerstwa Rodziny, Pracy </w:t>
      </w:r>
      <w:r w:rsidRPr="0028776F">
        <w:rPr>
          <w:rFonts w:asciiTheme="minorHAnsi" w:hAnsiTheme="minorHAnsi"/>
        </w:rPr>
        <w:br/>
        <w:t>i Polityki Społecznej. Procedura niniejsza odbywa się w oparciu o Kartę rozpatrzenia przez ROPS status przedsiębiorstwa społecznego (</w:t>
      </w:r>
      <w:r w:rsidRPr="0028776F">
        <w:rPr>
          <w:rFonts w:asciiTheme="minorHAnsi" w:hAnsiTheme="minorHAnsi"/>
          <w:i/>
        </w:rPr>
        <w:t>załącznik nr 6</w:t>
      </w:r>
      <w:r w:rsidRPr="0028776F">
        <w:rPr>
          <w:rFonts w:asciiTheme="minorHAnsi" w:hAnsiTheme="minorHAnsi"/>
        </w:rPr>
        <w:t xml:space="preserve">). </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lastRenderedPageBreak/>
        <w:t>W przypadku, gdy weryfikacji cech przedsiębiorstwa społecznego dokonuje Regionalny Ośrodek Polityki Społecznej i wynik tej weryfikacji jest negatywny, podmiot ekonomii społecznej może odwołać się do Departamentu Ekonomii Społecznej i Solidarnej Ministerstwa Rodziny, Pracy i Polityki Społecznej. Rozstrzygnięcie Departamentu Ekonomii Społecznej i Solidarnej Ministerstwa Rodziny, Pracy i Polityki Społecznej jest ostateczne.</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Właściwy Ośrodek Wsparcia Ekonomii Społecznej przekazuje niezwłocznie (nie później niż 14 dni od zakończenia procesu weryfikacji) informację o stwierdzeniu, niestwierdzeniu lub utracie statusu przedsiębiorstwa społecznego do Regionalnego Ośrodka Polityki Społecznej. Informacje </w:t>
      </w:r>
      <w:r w:rsidRPr="0028776F">
        <w:rPr>
          <w:rFonts w:asciiTheme="minorHAnsi" w:hAnsiTheme="minorHAnsi"/>
        </w:rPr>
        <w:br/>
        <w:t xml:space="preserve">o przedsiębiorstwie społecznym pozytywnie zweryfikowanym przekazywane są w formie zaktualizowanej tabeli z </w:t>
      </w:r>
      <w:r w:rsidRPr="0028776F">
        <w:rPr>
          <w:rFonts w:asciiTheme="minorHAnsi" w:hAnsiTheme="minorHAnsi"/>
          <w:i/>
        </w:rPr>
        <w:t>listą przedsiębiorstw społecznych (załącznik nr 5).</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Regionalny Ośrodek Polityki Społecznej, na podstawie przekazanych przez właściwy Ośrodek Wsparcia Ekonomii Społecznej informacji, prowadzi listę przedsiębiorstw społecznych dla województwa zachodniopomorskiego na swojej stronie internetowej w formie tabeli. Tabela jest aktualizowana na bieżąco.</w:t>
      </w:r>
    </w:p>
    <w:p w:rsidR="0028776F" w:rsidRPr="0028776F" w:rsidRDefault="0028776F" w:rsidP="0028776F">
      <w:pPr>
        <w:pStyle w:val="Akapitzlist"/>
        <w:numPr>
          <w:ilvl w:val="0"/>
          <w:numId w:val="1"/>
        </w:numPr>
        <w:spacing w:line="240" w:lineRule="auto"/>
        <w:ind w:left="426"/>
        <w:jc w:val="both"/>
        <w:rPr>
          <w:rFonts w:asciiTheme="minorHAnsi" w:hAnsiTheme="minorHAnsi"/>
        </w:rPr>
      </w:pPr>
      <w:r w:rsidRPr="0028776F">
        <w:rPr>
          <w:rFonts w:asciiTheme="minorHAnsi" w:hAnsiTheme="minorHAnsi"/>
        </w:rPr>
        <w:t xml:space="preserve">Regionalny Ośrodek Polityki Społecznej przekazuje do Departamentu Ekonomii Społecznej </w:t>
      </w:r>
      <w:r w:rsidRPr="0028776F">
        <w:rPr>
          <w:rFonts w:asciiTheme="minorHAnsi" w:hAnsiTheme="minorHAnsi"/>
        </w:rPr>
        <w:br/>
        <w:t xml:space="preserve">i Solidarnej Ministerstwa Rodziny, Pracy i Polityki Społecznej link do odpowiedniej strony internetowej, na której publikowana jest lista przedsiębiorstw społecznych w województwie zachodniopomorskim. Departament Ekonomii Społecznej i Solidarnej Ministerstwa Rodziny, Pracy </w:t>
      </w:r>
      <w:r w:rsidRPr="0028776F">
        <w:rPr>
          <w:rFonts w:asciiTheme="minorHAnsi" w:hAnsiTheme="minorHAnsi"/>
        </w:rPr>
        <w:br/>
        <w:t>i Polityki Społecznej publikuje listę linków na stronie www.pozytek.gov.pl w podziale na województwa.</w:t>
      </w:r>
    </w:p>
    <w:p w:rsidR="0028776F" w:rsidRPr="0028776F" w:rsidRDefault="0028776F" w:rsidP="0028776F">
      <w:pPr>
        <w:spacing w:after="0" w:line="240" w:lineRule="auto"/>
        <w:contextualSpacing/>
        <w:jc w:val="both"/>
      </w:pPr>
    </w:p>
    <w:p w:rsidR="0028776F" w:rsidRPr="0028776F" w:rsidRDefault="0028776F" w:rsidP="0028776F">
      <w:pPr>
        <w:spacing w:after="0" w:line="240" w:lineRule="auto"/>
        <w:contextualSpacing/>
      </w:pPr>
      <w:r w:rsidRPr="0028776F">
        <w:t>Niniejsz</w:t>
      </w:r>
      <w:r>
        <w:t xml:space="preserve">a wersja </w:t>
      </w:r>
      <w:r w:rsidRPr="0028776F">
        <w:t>Regulamin</w:t>
      </w:r>
      <w:r>
        <w:t>u</w:t>
      </w:r>
      <w:r w:rsidRPr="0028776F">
        <w:t xml:space="preserve"> obowiązuje od dnia </w:t>
      </w:r>
      <w:r>
        <w:t>01</w:t>
      </w:r>
      <w:r w:rsidRPr="0028776F">
        <w:t>.0</w:t>
      </w:r>
      <w:r>
        <w:t>7</w:t>
      </w:r>
      <w:r w:rsidRPr="0028776F">
        <w:t>.201</w:t>
      </w:r>
      <w:r>
        <w:t>9</w:t>
      </w:r>
      <w:r w:rsidRPr="0028776F">
        <w:t xml:space="preserve"> r.</w:t>
      </w:r>
    </w:p>
    <w:p w:rsidR="0028776F" w:rsidRPr="0028776F" w:rsidRDefault="0028776F" w:rsidP="0028776F">
      <w:pPr>
        <w:spacing w:after="0" w:line="240" w:lineRule="auto"/>
        <w:contextualSpacing/>
        <w:jc w:val="both"/>
      </w:pPr>
    </w:p>
    <w:p w:rsidR="0028776F" w:rsidRPr="0028776F" w:rsidRDefault="0028776F" w:rsidP="0028776F">
      <w:pPr>
        <w:spacing w:after="0" w:line="240" w:lineRule="auto"/>
        <w:contextualSpacing/>
        <w:jc w:val="both"/>
      </w:pPr>
    </w:p>
    <w:p w:rsidR="0028776F" w:rsidRPr="0028776F" w:rsidRDefault="0028776F" w:rsidP="0028776F">
      <w:pPr>
        <w:spacing w:after="0" w:line="240" w:lineRule="auto"/>
        <w:contextualSpacing/>
        <w:jc w:val="both"/>
      </w:pPr>
      <w:r w:rsidRPr="0028776F">
        <w:t>Załączniki:</w:t>
      </w:r>
    </w:p>
    <w:p w:rsidR="0028776F" w:rsidRPr="0028776F" w:rsidRDefault="0028776F" w:rsidP="0028776F">
      <w:pPr>
        <w:spacing w:after="0" w:line="240" w:lineRule="auto"/>
        <w:contextualSpacing/>
        <w:jc w:val="both"/>
      </w:pPr>
      <w:r w:rsidRPr="0028776F">
        <w:t>Załącznik nr 1. Wniosek o nadanie statusu przedsiębiorstwa społecznego</w:t>
      </w:r>
    </w:p>
    <w:p w:rsidR="0028776F" w:rsidRPr="0028776F" w:rsidRDefault="0028776F" w:rsidP="0028776F">
      <w:pPr>
        <w:spacing w:after="0" w:line="240" w:lineRule="auto"/>
        <w:contextualSpacing/>
        <w:jc w:val="both"/>
      </w:pPr>
      <w:r w:rsidRPr="0028776F">
        <w:t>Załącznik nr 2 Wzór informacji o pozytywnej weryfikacji cech przedsiębiorstwa społecznego</w:t>
      </w:r>
    </w:p>
    <w:p w:rsidR="0028776F" w:rsidRPr="0028776F" w:rsidRDefault="0028776F" w:rsidP="0028776F">
      <w:pPr>
        <w:spacing w:after="0" w:line="240" w:lineRule="auto"/>
        <w:contextualSpacing/>
        <w:jc w:val="both"/>
      </w:pPr>
      <w:r w:rsidRPr="0028776F">
        <w:t>Załącznik nr 3 Wzór informacji o negatywnej weryfikacji cech przedsiębiorstwa społecznego/ utracie statusu przedsiębiorstwa społecznego</w:t>
      </w:r>
    </w:p>
    <w:p w:rsidR="0028776F" w:rsidRPr="0028776F" w:rsidRDefault="0028776F" w:rsidP="0028776F">
      <w:pPr>
        <w:spacing w:after="0" w:line="240" w:lineRule="auto"/>
        <w:contextualSpacing/>
        <w:jc w:val="both"/>
      </w:pPr>
      <w:r w:rsidRPr="0028776F">
        <w:t>Załącznik nr 4 Karta oceny wniosku o nadanie statusu przedsiębiorstwa społecznego</w:t>
      </w:r>
    </w:p>
    <w:p w:rsidR="0028776F" w:rsidRPr="0028776F" w:rsidRDefault="0028776F" w:rsidP="0028776F">
      <w:pPr>
        <w:spacing w:after="0" w:line="240" w:lineRule="auto"/>
        <w:contextualSpacing/>
        <w:jc w:val="both"/>
      </w:pPr>
      <w:r w:rsidRPr="0028776F">
        <w:t xml:space="preserve">Załącznik nr 5 Wzór listy przedsiębiorstw społecznych </w:t>
      </w:r>
    </w:p>
    <w:p w:rsidR="00BD3729" w:rsidRPr="0028776F" w:rsidRDefault="0028776F" w:rsidP="0028776F">
      <w:pPr>
        <w:spacing w:after="0" w:line="240" w:lineRule="auto"/>
        <w:contextualSpacing/>
        <w:jc w:val="both"/>
      </w:pPr>
      <w:r w:rsidRPr="0028776F">
        <w:t>Załącznik nr 6 Karta rozpatrzenia przez ROPS statusu przedsiębiorstwa społecznego</w:t>
      </w:r>
    </w:p>
    <w:p w:rsidR="00BD3729" w:rsidRPr="0028776F" w:rsidRDefault="00BD3729" w:rsidP="0028776F">
      <w:pPr>
        <w:spacing w:after="0" w:line="240" w:lineRule="auto"/>
        <w:contextualSpacing/>
      </w:pPr>
    </w:p>
    <w:p w:rsidR="00BD3729" w:rsidRPr="0028776F" w:rsidRDefault="00BD3729" w:rsidP="0028776F">
      <w:pPr>
        <w:spacing w:after="0" w:line="240" w:lineRule="auto"/>
        <w:contextualSpacing/>
      </w:pPr>
    </w:p>
    <w:p w:rsidR="00BD3729" w:rsidRPr="0028776F" w:rsidRDefault="00BD3729" w:rsidP="0028776F">
      <w:pPr>
        <w:spacing w:after="0" w:line="240" w:lineRule="auto"/>
        <w:contextualSpacing/>
      </w:pPr>
    </w:p>
    <w:p w:rsidR="00BD3729" w:rsidRPr="0028776F" w:rsidRDefault="00BD3729" w:rsidP="0028776F">
      <w:pPr>
        <w:spacing w:after="0" w:line="240" w:lineRule="auto"/>
        <w:contextualSpacing/>
      </w:pPr>
    </w:p>
    <w:sectPr w:rsidR="00BD3729" w:rsidRPr="0028776F" w:rsidSect="00BD3729">
      <w:headerReference w:type="default" r:id="rId9"/>
      <w:pgSz w:w="11906" w:h="16838" w:code="9"/>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9B1" w:rsidRDefault="002C29B1" w:rsidP="00C26FE3">
      <w:pPr>
        <w:spacing w:after="0" w:line="240" w:lineRule="auto"/>
      </w:pPr>
      <w:r>
        <w:separator/>
      </w:r>
    </w:p>
  </w:endnote>
  <w:endnote w:type="continuationSeparator" w:id="0">
    <w:p w:rsidR="002C29B1" w:rsidRDefault="002C29B1" w:rsidP="00C2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9B1" w:rsidRDefault="002C29B1" w:rsidP="00C26FE3">
      <w:pPr>
        <w:spacing w:after="0" w:line="240" w:lineRule="auto"/>
      </w:pPr>
      <w:r>
        <w:separator/>
      </w:r>
    </w:p>
  </w:footnote>
  <w:footnote w:type="continuationSeparator" w:id="0">
    <w:p w:rsidR="002C29B1" w:rsidRDefault="002C29B1" w:rsidP="00C26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E3" w:rsidRDefault="00D7164C">
    <w:pPr>
      <w:pStyle w:val="Nagwek"/>
    </w:pPr>
    <w:r>
      <w:rPr>
        <w:noProof/>
      </w:rPr>
      <w:drawing>
        <wp:anchor distT="0" distB="0" distL="114300" distR="114300" simplePos="0" relativeHeight="251663360" behindDoc="0" locked="0" layoutInCell="1" allowOverlap="1" wp14:anchorId="3F8CCA4C" wp14:editId="49B37C25">
          <wp:simplePos x="0" y="0"/>
          <wp:positionH relativeFrom="page">
            <wp:align>left</wp:align>
          </wp:positionH>
          <wp:positionV relativeFrom="page">
            <wp:align>bottom</wp:align>
          </wp:positionV>
          <wp:extent cx="7569200" cy="10710788"/>
          <wp:effectExtent l="0" t="0" r="0" b="0"/>
          <wp:wrapTight wrapText="bothSides">
            <wp:wrapPolygon edited="0">
              <wp:start x="0" y="19055"/>
              <wp:lineTo x="0" y="19209"/>
              <wp:lineTo x="15548" y="19747"/>
              <wp:lineTo x="761" y="19939"/>
              <wp:lineTo x="761" y="20707"/>
              <wp:lineTo x="7937" y="20976"/>
              <wp:lineTo x="16091" y="20976"/>
              <wp:lineTo x="15330" y="21476"/>
              <wp:lineTo x="15439" y="21553"/>
              <wp:lineTo x="20875" y="21553"/>
              <wp:lineTo x="21528" y="21514"/>
              <wp:lineTo x="21528" y="19055"/>
              <wp:lineTo x="0" y="19055"/>
            </wp:wrapPolygon>
          </wp:wrapTight>
          <wp:docPr id="5"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569200" cy="107107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2D576D" wp14:editId="38D35A86">
          <wp:simplePos x="0" y="0"/>
          <wp:positionH relativeFrom="margin">
            <wp:align>center</wp:align>
          </wp:positionH>
          <wp:positionV relativeFrom="page">
            <wp:align>top</wp:align>
          </wp:positionV>
          <wp:extent cx="7537450" cy="10665460"/>
          <wp:effectExtent l="0" t="0" r="0" b="0"/>
          <wp:wrapTight wrapText="bothSides">
            <wp:wrapPolygon edited="0">
              <wp:start x="1365" y="656"/>
              <wp:lineTo x="819" y="849"/>
              <wp:lineTo x="764" y="1196"/>
              <wp:lineTo x="983" y="1350"/>
              <wp:lineTo x="764" y="1505"/>
              <wp:lineTo x="928" y="1775"/>
              <wp:lineTo x="10809" y="1968"/>
              <wp:lineTo x="764" y="2006"/>
              <wp:lineTo x="764" y="2161"/>
              <wp:lineTo x="20799" y="2161"/>
              <wp:lineTo x="20909" y="2006"/>
              <wp:lineTo x="15559" y="1968"/>
              <wp:lineTo x="20854" y="1659"/>
              <wp:lineTo x="20909" y="810"/>
              <wp:lineTo x="1692" y="656"/>
              <wp:lineTo x="1365" y="656"/>
            </wp:wrapPolygon>
          </wp:wrapTight>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7537450" cy="10665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5AAA"/>
    <w:multiLevelType w:val="hybridMultilevel"/>
    <w:tmpl w:val="E1701B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E3"/>
    <w:rsid w:val="00242AF9"/>
    <w:rsid w:val="0028776F"/>
    <w:rsid w:val="002C29B1"/>
    <w:rsid w:val="00393119"/>
    <w:rsid w:val="003E6364"/>
    <w:rsid w:val="007A4564"/>
    <w:rsid w:val="008F0192"/>
    <w:rsid w:val="00AC624A"/>
    <w:rsid w:val="00AE15AB"/>
    <w:rsid w:val="00BD3729"/>
    <w:rsid w:val="00C26FE3"/>
    <w:rsid w:val="00D7164C"/>
    <w:rsid w:val="00E42940"/>
    <w:rsid w:val="00F03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075FAF-5536-4016-BC9C-8A4746E5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F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FE3"/>
  </w:style>
  <w:style w:type="paragraph" w:styleId="Stopka">
    <w:name w:val="footer"/>
    <w:basedOn w:val="Normalny"/>
    <w:link w:val="StopkaZnak"/>
    <w:uiPriority w:val="99"/>
    <w:unhideWhenUsed/>
    <w:rsid w:val="00C26F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FE3"/>
  </w:style>
  <w:style w:type="character" w:styleId="Hipercze">
    <w:name w:val="Hyperlink"/>
    <w:basedOn w:val="Domylnaczcionkaakapitu"/>
    <w:uiPriority w:val="99"/>
    <w:unhideWhenUsed/>
    <w:rsid w:val="0028776F"/>
    <w:rPr>
      <w:color w:val="0563C1" w:themeColor="hyperlink"/>
      <w:u w:val="single"/>
    </w:rPr>
  </w:style>
  <w:style w:type="paragraph" w:styleId="Akapitzlist">
    <w:name w:val="List Paragraph"/>
    <w:basedOn w:val="Normalny"/>
    <w:uiPriority w:val="34"/>
    <w:qFormat/>
    <w:rsid w:val="0028776F"/>
    <w:pPr>
      <w:spacing w:after="0" w:line="288"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2877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zczepanska@karrs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063D-DAAA-4956-B248-DA0E9E74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10668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Lamek</dc:creator>
  <cp:keywords/>
  <dc:description/>
  <cp:lastModifiedBy>Justyna Iwankiewicz</cp:lastModifiedBy>
  <cp:revision>4</cp:revision>
  <cp:lastPrinted>2019-06-17T10:07:00Z</cp:lastPrinted>
  <dcterms:created xsi:type="dcterms:W3CDTF">2019-06-17T10:08:00Z</dcterms:created>
  <dcterms:modified xsi:type="dcterms:W3CDTF">2019-07-05T12:56:00Z</dcterms:modified>
</cp:coreProperties>
</file>